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3BE06" w14:textId="77777777" w:rsidR="0027491D" w:rsidRDefault="0027491D" w:rsidP="00113B8B">
      <w:pPr>
        <w:spacing w:after="0" w:line="360" w:lineRule="auto"/>
        <w:jc w:val="center"/>
        <w:rPr>
          <w:b/>
          <w:bCs/>
        </w:rPr>
      </w:pPr>
    </w:p>
    <w:p w14:paraId="7F3B22D0" w14:textId="3A851594" w:rsidR="0027491D" w:rsidRPr="00113B8B" w:rsidRDefault="00113B8B" w:rsidP="00113B8B">
      <w:pPr>
        <w:spacing w:after="0" w:line="360" w:lineRule="auto"/>
        <w:jc w:val="both"/>
      </w:pPr>
      <w:r w:rsidRPr="00113B8B">
        <w:t>Informacja prasowa</w:t>
      </w:r>
    </w:p>
    <w:p w14:paraId="07CF1505" w14:textId="77777777" w:rsidR="00113B8B" w:rsidRDefault="00113B8B" w:rsidP="00113B8B">
      <w:pPr>
        <w:spacing w:after="0" w:line="360" w:lineRule="auto"/>
        <w:jc w:val="both"/>
        <w:rPr>
          <w:b/>
          <w:bCs/>
        </w:rPr>
      </w:pPr>
    </w:p>
    <w:p w14:paraId="2276974A" w14:textId="77777777" w:rsidR="00113B8B" w:rsidRPr="00113B8B" w:rsidRDefault="00113B8B" w:rsidP="00113B8B">
      <w:pPr>
        <w:suppressAutoHyphens/>
        <w:autoSpaceDN w:val="0"/>
        <w:spacing w:after="0" w:line="360" w:lineRule="auto"/>
        <w:jc w:val="center"/>
        <w:textAlignment w:val="baseline"/>
        <w:rPr>
          <w:rFonts w:eastAsia="Times New Roman" w:cstheme="minorHAnsi"/>
          <w:b/>
        </w:rPr>
      </w:pPr>
      <w:r w:rsidRPr="00113B8B">
        <w:rPr>
          <w:rFonts w:eastAsia="Times New Roman" w:cstheme="minorHAnsi"/>
          <w:b/>
        </w:rPr>
        <w:t xml:space="preserve">Najnowszy budynek GLP Poznań </w:t>
      </w:r>
      <w:proofErr w:type="spellStart"/>
      <w:r w:rsidRPr="00113B8B">
        <w:rPr>
          <w:rFonts w:eastAsia="Times New Roman" w:cstheme="minorHAnsi"/>
          <w:b/>
        </w:rPr>
        <w:t>Airport</w:t>
      </w:r>
      <w:proofErr w:type="spellEnd"/>
      <w:r w:rsidRPr="00113B8B">
        <w:rPr>
          <w:rFonts w:eastAsia="Times New Roman" w:cstheme="minorHAnsi"/>
          <w:b/>
        </w:rPr>
        <w:t xml:space="preserve"> Logistics Centre na poziomie </w:t>
      </w:r>
      <w:proofErr w:type="spellStart"/>
      <w:r w:rsidRPr="00113B8B">
        <w:rPr>
          <w:rFonts w:eastAsia="Times New Roman" w:cstheme="minorHAnsi"/>
          <w:b/>
        </w:rPr>
        <w:t>Excellent</w:t>
      </w:r>
      <w:proofErr w:type="spellEnd"/>
    </w:p>
    <w:p w14:paraId="3A96C940" w14:textId="77777777" w:rsidR="00113B8B" w:rsidRPr="00113B8B" w:rsidRDefault="00113B8B" w:rsidP="00113B8B">
      <w:pPr>
        <w:suppressAutoHyphens/>
        <w:autoSpaceDN w:val="0"/>
        <w:spacing w:after="0" w:line="360" w:lineRule="auto"/>
        <w:jc w:val="center"/>
        <w:textAlignment w:val="baseline"/>
        <w:rPr>
          <w:rFonts w:eastAsia="Times New Roman" w:cstheme="minorHAnsi"/>
          <w:b/>
        </w:rPr>
      </w:pPr>
    </w:p>
    <w:p w14:paraId="45B36E26" w14:textId="2987396C" w:rsidR="00113B8B" w:rsidRDefault="00113B8B" w:rsidP="00113B8B">
      <w:pPr>
        <w:suppressAutoHyphens/>
        <w:autoSpaceDN w:val="0"/>
        <w:spacing w:after="0" w:line="360" w:lineRule="auto"/>
        <w:jc w:val="both"/>
        <w:textAlignment w:val="baseline"/>
        <w:rPr>
          <w:rFonts w:cstheme="minorHAnsi"/>
          <w:b/>
        </w:rPr>
      </w:pPr>
      <w:r w:rsidRPr="00113B8B">
        <w:rPr>
          <w:rFonts w:cstheme="minorHAnsi"/>
          <w:b/>
        </w:rPr>
        <w:t xml:space="preserve">Najnowszy budynek zrealizowany na terenie GLP Poznań </w:t>
      </w:r>
      <w:proofErr w:type="spellStart"/>
      <w:r w:rsidR="008E132C">
        <w:rPr>
          <w:rFonts w:cstheme="minorHAnsi"/>
          <w:b/>
        </w:rPr>
        <w:t>Airport</w:t>
      </w:r>
      <w:proofErr w:type="spellEnd"/>
      <w:r w:rsidR="008E132C">
        <w:rPr>
          <w:rFonts w:cstheme="minorHAnsi"/>
          <w:b/>
        </w:rPr>
        <w:t xml:space="preserve"> </w:t>
      </w:r>
      <w:r w:rsidRPr="00113B8B">
        <w:rPr>
          <w:rFonts w:cstheme="minorHAnsi"/>
          <w:b/>
        </w:rPr>
        <w:t>Logistics Centre otrzymał certyfikat BREEAM na poziomie „</w:t>
      </w:r>
      <w:proofErr w:type="spellStart"/>
      <w:r w:rsidRPr="00113B8B">
        <w:rPr>
          <w:rFonts w:cstheme="minorHAnsi"/>
          <w:b/>
        </w:rPr>
        <w:t>Excellent</w:t>
      </w:r>
      <w:proofErr w:type="spellEnd"/>
      <w:r w:rsidRPr="00113B8B">
        <w:rPr>
          <w:rFonts w:cstheme="minorHAnsi"/>
          <w:b/>
        </w:rPr>
        <w:t>” dla nowopowstających obiektów przemysłowych. Zastosowano w nim wiele rozwiązań w duchu zrównoważonego rozwoju, które wspierają codzienne funkcjonowanie działających tu firm i są przyjazne dla środowiska naturalnego oraz pracowników. Za jego realizację odpowiadało WPIP Construction.</w:t>
      </w:r>
    </w:p>
    <w:p w14:paraId="0C6BF439" w14:textId="77777777" w:rsidR="00113B8B" w:rsidRPr="00113B8B" w:rsidRDefault="00113B8B" w:rsidP="00113B8B">
      <w:pPr>
        <w:suppressAutoHyphens/>
        <w:autoSpaceDN w:val="0"/>
        <w:spacing w:after="0" w:line="360" w:lineRule="auto"/>
        <w:jc w:val="both"/>
        <w:textAlignment w:val="baseline"/>
        <w:rPr>
          <w:rFonts w:cstheme="minorHAnsi"/>
          <w:b/>
        </w:rPr>
      </w:pPr>
    </w:p>
    <w:p w14:paraId="0F956FBD" w14:textId="4983EF93" w:rsidR="00113B8B" w:rsidRDefault="00113B8B" w:rsidP="00113B8B">
      <w:pPr>
        <w:suppressAutoHyphens/>
        <w:autoSpaceDN w:val="0"/>
        <w:spacing w:after="0" w:line="360" w:lineRule="auto"/>
        <w:jc w:val="both"/>
        <w:textAlignment w:val="baseline"/>
        <w:rPr>
          <w:rFonts w:eastAsia="Times New Roman" w:cstheme="minorHAnsi"/>
          <w:bCs/>
          <w:color w:val="000000" w:themeColor="text1"/>
        </w:rPr>
      </w:pPr>
      <w:r w:rsidRPr="00113B8B">
        <w:rPr>
          <w:rFonts w:eastAsia="Times New Roman" w:cstheme="minorHAnsi"/>
          <w:bCs/>
        </w:rPr>
        <w:t xml:space="preserve">Najnowszy </w:t>
      </w:r>
      <w:r w:rsidRPr="00113B8B">
        <w:rPr>
          <w:rFonts w:eastAsia="Times New Roman" w:cstheme="minorHAnsi"/>
          <w:bCs/>
          <w:color w:val="000000" w:themeColor="text1"/>
        </w:rPr>
        <w:t xml:space="preserve">budynek </w:t>
      </w:r>
      <w:r w:rsidRPr="00113B8B">
        <w:rPr>
          <w:rFonts w:eastAsia="Times New Roman" w:cstheme="minorHAnsi"/>
          <w:bCs/>
        </w:rPr>
        <w:t xml:space="preserve">GLP Poznań </w:t>
      </w:r>
      <w:proofErr w:type="spellStart"/>
      <w:r w:rsidRPr="00113B8B">
        <w:rPr>
          <w:rFonts w:eastAsia="Times New Roman" w:cstheme="minorHAnsi"/>
          <w:bCs/>
        </w:rPr>
        <w:t>Airport</w:t>
      </w:r>
      <w:proofErr w:type="spellEnd"/>
      <w:r w:rsidRPr="00113B8B">
        <w:rPr>
          <w:rFonts w:eastAsia="Times New Roman" w:cstheme="minorHAnsi"/>
          <w:bCs/>
        </w:rPr>
        <w:t xml:space="preserve"> Logistics Centre o powierzchni prawie 29 tys. m kw., który został zrealizowany przez WPIP Construction, umożliwia </w:t>
      </w:r>
      <w:r w:rsidRPr="00113B8B">
        <w:rPr>
          <w:rFonts w:eastAsia="Times New Roman" w:cstheme="minorHAnsi"/>
          <w:bCs/>
          <w:color w:val="000000" w:themeColor="text1"/>
        </w:rPr>
        <w:t xml:space="preserve">składowanie towarów do wysokości 12 metrów oraz wygodne prowadzenie operacji logistycznych dzięki 24-metrowej głębokości pierwszej nawy. Dzięki ponadstandardowej liczbie świetlików, w hali zapewniono </w:t>
      </w:r>
      <w:r w:rsidRPr="00113B8B">
        <w:rPr>
          <w:rFonts w:cstheme="minorHAnsi"/>
          <w:color w:val="222222"/>
          <w:shd w:val="clear" w:color="auto" w:fill="FFFFFF"/>
        </w:rPr>
        <w:t xml:space="preserve">lepszy dostęp naturalnego światła do strefy </w:t>
      </w:r>
      <w:proofErr w:type="spellStart"/>
      <w:r w:rsidRPr="00113B8B">
        <w:rPr>
          <w:rFonts w:cstheme="minorHAnsi"/>
          <w:color w:val="222222"/>
          <w:shd w:val="clear" w:color="auto" w:fill="FFFFFF"/>
        </w:rPr>
        <w:t>przydokowej</w:t>
      </w:r>
      <w:proofErr w:type="spellEnd"/>
      <w:r w:rsidRPr="00113B8B">
        <w:rPr>
          <w:rFonts w:cstheme="minorHAnsi"/>
          <w:color w:val="222222"/>
          <w:shd w:val="clear" w:color="auto" w:fill="FFFFFF"/>
        </w:rPr>
        <w:t>.</w:t>
      </w:r>
      <w:r>
        <w:rPr>
          <w:rFonts w:cstheme="minorHAnsi"/>
          <w:color w:val="222222"/>
          <w:shd w:val="clear" w:color="auto" w:fill="FFFFFF"/>
        </w:rPr>
        <w:t xml:space="preserve"> </w:t>
      </w:r>
      <w:r w:rsidRPr="00113B8B">
        <w:rPr>
          <w:rFonts w:cstheme="minorHAnsi"/>
          <w:color w:val="222222"/>
          <w:shd w:val="clear" w:color="auto" w:fill="FFFFFF"/>
        </w:rPr>
        <w:t xml:space="preserve">Wpływa to na niższe zużycie energii. </w:t>
      </w:r>
      <w:r w:rsidRPr="00113B8B">
        <w:rPr>
          <w:rFonts w:eastAsia="Times New Roman" w:cstheme="minorHAnsi"/>
          <w:bCs/>
          <w:color w:val="000000" w:themeColor="text1"/>
        </w:rPr>
        <w:t>Dach jest przygotowany do montażu paneli fotowoltaicznych, na terenie parku znajdują się specjalnie oznaczone miejsca</w:t>
      </w:r>
      <w:r>
        <w:rPr>
          <w:rFonts w:eastAsia="Times New Roman" w:cstheme="minorHAnsi"/>
          <w:bCs/>
          <w:color w:val="000000" w:themeColor="text1"/>
        </w:rPr>
        <w:t xml:space="preserve"> parkingowe</w:t>
      </w:r>
      <w:r w:rsidRPr="00113B8B">
        <w:rPr>
          <w:rFonts w:eastAsia="Times New Roman" w:cstheme="minorHAnsi"/>
          <w:bCs/>
          <w:color w:val="000000" w:themeColor="text1"/>
        </w:rPr>
        <w:t xml:space="preserve"> przeznaczone dla osób korzystających z car-</w:t>
      </w:r>
      <w:proofErr w:type="spellStart"/>
      <w:r w:rsidRPr="00113B8B">
        <w:rPr>
          <w:rFonts w:eastAsia="Times New Roman" w:cstheme="minorHAnsi"/>
          <w:bCs/>
          <w:color w:val="000000" w:themeColor="text1"/>
        </w:rPr>
        <w:t>sharingu</w:t>
      </w:r>
      <w:proofErr w:type="spellEnd"/>
      <w:r w:rsidRPr="00113B8B">
        <w:rPr>
          <w:rFonts w:eastAsia="Times New Roman" w:cstheme="minorHAnsi"/>
          <w:bCs/>
          <w:color w:val="000000" w:themeColor="text1"/>
        </w:rPr>
        <w:t>.</w:t>
      </w:r>
    </w:p>
    <w:p w14:paraId="008C1075" w14:textId="77777777" w:rsidR="00113B8B" w:rsidRPr="00113B8B" w:rsidRDefault="00113B8B" w:rsidP="00113B8B">
      <w:pPr>
        <w:suppressAutoHyphens/>
        <w:autoSpaceDN w:val="0"/>
        <w:spacing w:after="0" w:line="360" w:lineRule="auto"/>
        <w:jc w:val="both"/>
        <w:textAlignment w:val="baseline"/>
        <w:rPr>
          <w:rFonts w:eastAsia="Times New Roman" w:cstheme="minorHAnsi"/>
          <w:bCs/>
          <w:color w:val="000000" w:themeColor="text1"/>
        </w:rPr>
      </w:pPr>
    </w:p>
    <w:p w14:paraId="72EC6785" w14:textId="77777777" w:rsidR="00113B8B" w:rsidRDefault="00113B8B" w:rsidP="00113B8B">
      <w:pPr>
        <w:suppressAutoHyphens/>
        <w:autoSpaceDN w:val="0"/>
        <w:spacing w:after="0" w:line="360" w:lineRule="auto"/>
        <w:jc w:val="both"/>
        <w:textAlignment w:val="baseline"/>
        <w:rPr>
          <w:rFonts w:eastAsia="Times New Roman" w:cstheme="minorHAnsi"/>
          <w:bCs/>
          <w:color w:val="000000" w:themeColor="text1"/>
        </w:rPr>
      </w:pPr>
      <w:r w:rsidRPr="00113B8B">
        <w:rPr>
          <w:rFonts w:eastAsia="Times New Roman" w:cstheme="minorHAnsi"/>
          <w:bCs/>
        </w:rPr>
        <w:t xml:space="preserve">W sąsiedztwie budynku wprowadzono dodatkowe udogodnienia dla pracowników, w tym plenerową siłownię i miejsca do wypoczynku na świeżym powietrzu. Powstało również zaplecze dla rowerzystów, którzy mogą skorzystać z wiaty postojowej, szatni oraz bezpiecznej ścieżki rowerowej przy drodze wewnętrznej. </w:t>
      </w:r>
      <w:r w:rsidRPr="00113B8B">
        <w:rPr>
          <w:rFonts w:eastAsia="Times New Roman" w:cstheme="minorHAnsi"/>
          <w:bCs/>
          <w:color w:val="000000" w:themeColor="text1"/>
        </w:rPr>
        <w:t>W projekcie zadbano też o tereny zielone oraz toalety dla kierowców.</w:t>
      </w:r>
    </w:p>
    <w:p w14:paraId="15E3B82E" w14:textId="77777777" w:rsidR="00113B8B" w:rsidRPr="00113B8B" w:rsidRDefault="00113B8B" w:rsidP="00113B8B">
      <w:pPr>
        <w:suppressAutoHyphens/>
        <w:autoSpaceDN w:val="0"/>
        <w:spacing w:after="0" w:line="360" w:lineRule="auto"/>
        <w:jc w:val="both"/>
        <w:textAlignment w:val="baseline"/>
        <w:rPr>
          <w:rFonts w:eastAsia="Times New Roman" w:cstheme="minorHAnsi"/>
          <w:bCs/>
          <w:color w:val="000000" w:themeColor="text1"/>
        </w:rPr>
      </w:pPr>
    </w:p>
    <w:p w14:paraId="724C4C8E" w14:textId="17FD7C6A" w:rsidR="00113B8B" w:rsidRPr="000F2A7F" w:rsidRDefault="00AF62D9" w:rsidP="000F2A7F">
      <w:pPr>
        <w:pStyle w:val="Tekstpodstawowy"/>
        <w:spacing w:after="0" w:line="360" w:lineRule="auto"/>
        <w:jc w:val="both"/>
        <w:rPr>
          <w:i/>
          <w:iCs/>
          <w:color w:val="FF0000"/>
          <w:lang w:val="pl-PL"/>
        </w:rPr>
      </w:pPr>
      <w:bookmarkStart w:id="0" w:name="_Hlk155870522"/>
      <w:r>
        <w:rPr>
          <w:rStyle w:val="ui-provider"/>
          <w:i/>
          <w:iCs/>
          <w:lang w:val="pl-PL"/>
        </w:rPr>
        <w:t>–  Każdy kolejny budynek jaki tworzymy</w:t>
      </w:r>
      <w:r w:rsidR="000F2A7F">
        <w:rPr>
          <w:rStyle w:val="ui-provider"/>
          <w:i/>
          <w:iCs/>
          <w:lang w:val="pl-PL"/>
        </w:rPr>
        <w:t>,</w:t>
      </w:r>
      <w:r>
        <w:rPr>
          <w:rStyle w:val="ui-provider"/>
          <w:i/>
          <w:iCs/>
          <w:lang w:val="pl-PL"/>
        </w:rPr>
        <w:t xml:space="preserve"> jest dostosowany do wymagań klientów oraz najwyższych standardów zrównoważonego budownictwa. Dla użytkowników naszych parków kwestie ekologiczne, energooszczędność oraz przyjazne środowisko pracy są jednymi z kluczowych kryteriów wyboru nieruchomości.</w:t>
      </w:r>
      <w:r w:rsidRPr="000F2A7F">
        <w:rPr>
          <w:rStyle w:val="Hipercze"/>
          <w:i/>
          <w:iCs/>
          <w:color w:val="FF0000"/>
          <w:u w:val="none"/>
          <w:lang w:val="pl-PL"/>
        </w:rPr>
        <w:t xml:space="preserve"> </w:t>
      </w:r>
      <w:r w:rsidRPr="000F2A7F">
        <w:rPr>
          <w:rStyle w:val="Hipercze"/>
          <w:i/>
          <w:iCs/>
          <w:color w:val="auto"/>
          <w:u w:val="none"/>
          <w:lang w:val="pl-PL"/>
        </w:rPr>
        <w:t>Nasza</w:t>
      </w:r>
      <w:r w:rsidRPr="000F2A7F">
        <w:rPr>
          <w:rStyle w:val="ui-provider"/>
          <w:i/>
          <w:iCs/>
          <w:lang w:val="pl-PL"/>
        </w:rPr>
        <w:t xml:space="preserve"> najnowsza hala w Poznaniu to z całą pewnością jeden z najnowocześniejszych i najlepiej zlokalizowanych budynków magazynowych w tej części kraju</w:t>
      </w:r>
      <w:bookmarkEnd w:id="0"/>
      <w:r w:rsidR="000F2A7F" w:rsidRPr="000F2A7F">
        <w:rPr>
          <w:rStyle w:val="ui-provider"/>
          <w:i/>
          <w:iCs/>
          <w:lang w:val="pl-PL"/>
        </w:rPr>
        <w:t xml:space="preserve"> </w:t>
      </w:r>
      <w:r w:rsidR="00113B8B" w:rsidRPr="000F2A7F">
        <w:rPr>
          <w:rStyle w:val="ui-provider"/>
          <w:rFonts w:cstheme="minorHAnsi"/>
          <w:i/>
          <w:iCs/>
          <w:lang w:val="pl-PL"/>
        </w:rPr>
        <w:t xml:space="preserve">– </w:t>
      </w:r>
      <w:r w:rsidR="00113B8B" w:rsidRPr="000F2A7F">
        <w:rPr>
          <w:rFonts w:cstheme="minorHAnsi"/>
          <w:lang w:val="pl-PL"/>
        </w:rPr>
        <w:t xml:space="preserve">komentuje </w:t>
      </w:r>
      <w:r w:rsidR="00113B8B" w:rsidRPr="000F2A7F">
        <w:rPr>
          <w:rFonts w:cstheme="minorHAnsi"/>
          <w:b/>
          <w:bCs/>
          <w:lang w:val="pl-PL"/>
        </w:rPr>
        <w:t>Paweł Żeromski, Business Development Manager w GLP.</w:t>
      </w:r>
    </w:p>
    <w:p w14:paraId="72489D61" w14:textId="77777777" w:rsidR="00113B8B" w:rsidRPr="000F2A7F" w:rsidRDefault="00113B8B" w:rsidP="00113B8B">
      <w:pPr>
        <w:suppressAutoHyphens/>
        <w:autoSpaceDN w:val="0"/>
        <w:spacing w:after="0" w:line="360" w:lineRule="auto"/>
        <w:jc w:val="both"/>
        <w:textAlignment w:val="baseline"/>
        <w:rPr>
          <w:rFonts w:cstheme="minorHAnsi"/>
          <w:b/>
          <w:bCs/>
        </w:rPr>
      </w:pPr>
    </w:p>
    <w:p w14:paraId="7421CB82" w14:textId="0A94C2E5" w:rsidR="00113B8B" w:rsidRDefault="00113B8B" w:rsidP="00113B8B">
      <w:pPr>
        <w:suppressAutoHyphens/>
        <w:autoSpaceDN w:val="0"/>
        <w:spacing w:after="0" w:line="360" w:lineRule="auto"/>
        <w:jc w:val="both"/>
        <w:textAlignment w:val="baseline"/>
        <w:rPr>
          <w:rFonts w:cstheme="minorHAnsi"/>
          <w:b/>
          <w:bCs/>
        </w:rPr>
      </w:pPr>
      <w:r w:rsidRPr="00113B8B">
        <w:rPr>
          <w:rFonts w:cstheme="minorHAnsi"/>
          <w:i/>
          <w:iCs/>
        </w:rPr>
        <w:t>–</w:t>
      </w:r>
      <w:r>
        <w:rPr>
          <w:rFonts w:cstheme="minorHAnsi"/>
          <w:i/>
          <w:iCs/>
        </w:rPr>
        <w:t xml:space="preserve"> </w:t>
      </w:r>
      <w:r w:rsidRPr="00113B8B">
        <w:rPr>
          <w:rFonts w:cstheme="minorHAnsi"/>
          <w:i/>
          <w:iCs/>
        </w:rPr>
        <w:t xml:space="preserve">Jako firma przywiązująca szczególną wagę do kwestii związanych z nowoczesnym i zrównoważonym budownictwem, z dużą satysfakcją przyjęliśmy informację o uzyskaniu przez </w:t>
      </w:r>
      <w:r w:rsidR="00B07974">
        <w:rPr>
          <w:rFonts w:cstheme="minorHAnsi"/>
          <w:i/>
          <w:iCs/>
        </w:rPr>
        <w:t>z</w:t>
      </w:r>
      <w:r w:rsidRPr="00113B8B">
        <w:rPr>
          <w:rFonts w:cstheme="minorHAnsi"/>
          <w:i/>
          <w:iCs/>
        </w:rPr>
        <w:t>realizowany przez nas budynek certyfikatu BREEAM na poziomie „</w:t>
      </w:r>
      <w:proofErr w:type="spellStart"/>
      <w:r w:rsidRPr="00113B8B">
        <w:rPr>
          <w:rFonts w:cstheme="minorHAnsi"/>
          <w:i/>
          <w:iCs/>
        </w:rPr>
        <w:t>Excellent</w:t>
      </w:r>
      <w:proofErr w:type="spellEnd"/>
      <w:r w:rsidRPr="00113B8B">
        <w:rPr>
          <w:rFonts w:cstheme="minorHAnsi"/>
          <w:i/>
          <w:iCs/>
        </w:rPr>
        <w:t xml:space="preserve">”. Jestem przekonany, że kierunek przyjęty przez inwestora już </w:t>
      </w:r>
      <w:r w:rsidRPr="00113B8B">
        <w:rPr>
          <w:rFonts w:cstheme="minorHAnsi"/>
          <w:i/>
          <w:iCs/>
        </w:rPr>
        <w:lastRenderedPageBreak/>
        <w:t>wkrótce stanie się w Polsce normą, a większość obiektów produkcyjnych i magazynowych będzie ekologiczna i energooszczędna. Z tej drogi nie ma już odwrotu</w:t>
      </w:r>
      <w:r>
        <w:rPr>
          <w:rFonts w:cstheme="minorHAnsi"/>
          <w:i/>
          <w:iCs/>
        </w:rPr>
        <w:t xml:space="preserve"> </w:t>
      </w:r>
      <w:r w:rsidRPr="00113B8B">
        <w:rPr>
          <w:rFonts w:cstheme="minorHAnsi"/>
          <w:i/>
          <w:iCs/>
        </w:rPr>
        <w:t xml:space="preserve"> </w:t>
      </w:r>
      <w:r w:rsidRPr="00113B8B">
        <w:rPr>
          <w:rFonts w:cstheme="minorHAnsi"/>
        </w:rPr>
        <w:t xml:space="preserve">– dodaje </w:t>
      </w:r>
      <w:r w:rsidRPr="00113B8B">
        <w:rPr>
          <w:rFonts w:cstheme="minorHAnsi"/>
          <w:b/>
          <w:bCs/>
        </w:rPr>
        <w:t>Janusz Signetzki, prezes zarządu WPIP Construction.</w:t>
      </w:r>
    </w:p>
    <w:p w14:paraId="6E686E50" w14:textId="77777777" w:rsidR="00113B8B" w:rsidRPr="00113B8B" w:rsidRDefault="00113B8B" w:rsidP="00113B8B">
      <w:pPr>
        <w:suppressAutoHyphens/>
        <w:autoSpaceDN w:val="0"/>
        <w:spacing w:after="0" w:line="360" w:lineRule="auto"/>
        <w:jc w:val="both"/>
        <w:textAlignment w:val="baseline"/>
        <w:rPr>
          <w:rFonts w:cstheme="minorHAnsi"/>
          <w:b/>
          <w:bCs/>
        </w:rPr>
      </w:pPr>
    </w:p>
    <w:p w14:paraId="4F893808" w14:textId="77777777" w:rsidR="00113B8B" w:rsidRDefault="00113B8B" w:rsidP="00113B8B">
      <w:pPr>
        <w:suppressAutoHyphens/>
        <w:autoSpaceDN w:val="0"/>
        <w:spacing w:after="0" w:line="360" w:lineRule="auto"/>
        <w:jc w:val="both"/>
        <w:textAlignment w:val="baseline"/>
        <w:rPr>
          <w:rFonts w:cstheme="minorHAnsi"/>
        </w:rPr>
      </w:pPr>
      <w:r w:rsidRPr="00113B8B">
        <w:rPr>
          <w:rFonts w:cstheme="minorHAnsi"/>
        </w:rPr>
        <w:t xml:space="preserve">GLP Poznań </w:t>
      </w:r>
      <w:proofErr w:type="spellStart"/>
      <w:r w:rsidRPr="00113B8B">
        <w:rPr>
          <w:rFonts w:cstheme="minorHAnsi"/>
        </w:rPr>
        <w:t>Airport</w:t>
      </w:r>
      <w:proofErr w:type="spellEnd"/>
      <w:r w:rsidRPr="00113B8B">
        <w:rPr>
          <w:rFonts w:cstheme="minorHAnsi"/>
        </w:rPr>
        <w:t xml:space="preserve"> Logistics Centre oferuje łącznie ponad 81 tys. m kw. powierzchni </w:t>
      </w:r>
      <w:proofErr w:type="spellStart"/>
      <w:r w:rsidRPr="00113B8B">
        <w:rPr>
          <w:rFonts w:cstheme="minorHAnsi"/>
        </w:rPr>
        <w:t>magazynowo-produkcyjnej</w:t>
      </w:r>
      <w:proofErr w:type="spellEnd"/>
      <w:r w:rsidRPr="00113B8B">
        <w:rPr>
          <w:rFonts w:cstheme="minorHAnsi"/>
        </w:rPr>
        <w:t xml:space="preserve"> w centrum Wielkopolski, z czego ostatnie 7 tys. m kw. jest nadal dostępne. Lokalizacja w sąsiedztwie węzła drogi ekspresowej S11, pozwala w osiem minut dotrzeć do autostrady A2, a w 20 minut do centrum Poznania.</w:t>
      </w:r>
    </w:p>
    <w:p w14:paraId="35E9A2AE" w14:textId="77777777" w:rsidR="00113B8B" w:rsidRPr="00113B8B" w:rsidRDefault="00113B8B" w:rsidP="00113B8B">
      <w:pPr>
        <w:suppressAutoHyphens/>
        <w:autoSpaceDN w:val="0"/>
        <w:spacing w:after="0" w:line="360" w:lineRule="auto"/>
        <w:jc w:val="both"/>
        <w:textAlignment w:val="baseline"/>
        <w:rPr>
          <w:rFonts w:cstheme="minorHAnsi"/>
        </w:rPr>
      </w:pPr>
    </w:p>
    <w:p w14:paraId="5E3763D8" w14:textId="5F12B70D" w:rsidR="00113B8B" w:rsidRDefault="00113B8B" w:rsidP="00113B8B">
      <w:pPr>
        <w:suppressAutoHyphens/>
        <w:autoSpaceDN w:val="0"/>
        <w:spacing w:after="0" w:line="360" w:lineRule="auto"/>
        <w:jc w:val="both"/>
        <w:textAlignment w:val="baseline"/>
        <w:rPr>
          <w:rFonts w:cstheme="minorHAnsi"/>
          <w:bCs/>
          <w:color w:val="000000" w:themeColor="text1"/>
        </w:rPr>
      </w:pPr>
      <w:r w:rsidRPr="00113B8B">
        <w:rPr>
          <w:rFonts w:cstheme="minorHAnsi"/>
        </w:rPr>
        <w:t>Budynek zlokalizowany na terenie GLP Poznań Logistics Centre jest już drugim obiektem należącym do GLP w Polsce, który uzyskał certyfikat BREEAM na poziomie „</w:t>
      </w:r>
      <w:proofErr w:type="spellStart"/>
      <w:r w:rsidRPr="00113B8B">
        <w:rPr>
          <w:rFonts w:cstheme="minorHAnsi"/>
        </w:rPr>
        <w:t>Excellent</w:t>
      </w:r>
      <w:proofErr w:type="spellEnd"/>
      <w:r w:rsidRPr="00113B8B">
        <w:rPr>
          <w:rFonts w:cstheme="minorHAnsi"/>
        </w:rPr>
        <w:t xml:space="preserve">”. Wcześniej otrzymał go ten </w:t>
      </w:r>
      <w:r w:rsidRPr="00113B8B">
        <w:rPr>
          <w:rFonts w:cstheme="minorHAnsi"/>
          <w:bCs/>
          <w:color w:val="000000" w:themeColor="text1"/>
        </w:rPr>
        <w:t>oddany do użytku w 2022 r. w Pomorskim Centrum Logistycznym.</w:t>
      </w:r>
    </w:p>
    <w:p w14:paraId="247FAF7E" w14:textId="77777777" w:rsidR="00113B8B" w:rsidRDefault="00113B8B" w:rsidP="00113B8B">
      <w:pPr>
        <w:suppressAutoHyphens/>
        <w:autoSpaceDN w:val="0"/>
        <w:spacing w:after="0" w:line="360" w:lineRule="auto"/>
        <w:jc w:val="both"/>
        <w:textAlignment w:val="baseline"/>
        <w:rPr>
          <w:rFonts w:cstheme="minorHAnsi"/>
          <w:bCs/>
          <w:color w:val="000000" w:themeColor="text1"/>
        </w:rPr>
      </w:pPr>
    </w:p>
    <w:p w14:paraId="1D262AC8" w14:textId="7214EF97" w:rsidR="00926A55" w:rsidRPr="00926A55" w:rsidRDefault="00926A55" w:rsidP="00926A55">
      <w:pPr>
        <w:suppressAutoHyphens/>
        <w:autoSpaceDN w:val="0"/>
        <w:spacing w:after="0" w:line="360" w:lineRule="auto"/>
        <w:jc w:val="both"/>
        <w:textAlignment w:val="baseline"/>
        <w:rPr>
          <w:rFonts w:cstheme="minorHAnsi"/>
          <w:b/>
          <w:bCs/>
          <w:i/>
          <w:iCs/>
        </w:rPr>
      </w:pPr>
      <w:r w:rsidRPr="00926A55">
        <w:rPr>
          <w:rFonts w:cstheme="minorHAnsi"/>
          <w:b/>
          <w:bCs/>
          <w:i/>
          <w:iCs/>
        </w:rPr>
        <w:t xml:space="preserve">GLP </w:t>
      </w:r>
      <w:r w:rsidR="00680E89" w:rsidRPr="00680E89">
        <w:rPr>
          <w:rFonts w:cstheme="minorHAnsi"/>
          <w:b/>
          <w:bCs/>
          <w:i/>
          <w:iCs/>
        </w:rPr>
        <w:t>–</w:t>
      </w:r>
      <w:r w:rsidR="00680E89">
        <w:rPr>
          <w:rFonts w:cstheme="minorHAnsi"/>
          <w:b/>
          <w:bCs/>
          <w:i/>
          <w:iCs/>
        </w:rPr>
        <w:t xml:space="preserve"> </w:t>
      </w:r>
      <w:r w:rsidRPr="00926A55">
        <w:rPr>
          <w:rFonts w:cstheme="minorHAnsi"/>
          <w:b/>
          <w:bCs/>
          <w:i/>
          <w:iCs/>
        </w:rPr>
        <w:t xml:space="preserve">wiodący międzynarodowy właściciel, deweloper i zarządca centrów logistycznych. Firma inwestuje też w data </w:t>
      </w:r>
      <w:proofErr w:type="spellStart"/>
      <w:r w:rsidRPr="00926A55">
        <w:rPr>
          <w:rFonts w:cstheme="minorHAnsi"/>
          <w:b/>
          <w:bCs/>
          <w:i/>
          <w:iCs/>
        </w:rPr>
        <w:t>centers</w:t>
      </w:r>
      <w:proofErr w:type="spellEnd"/>
      <w:r w:rsidRPr="00926A55">
        <w:rPr>
          <w:rFonts w:cstheme="minorHAnsi"/>
          <w:b/>
          <w:bCs/>
          <w:i/>
          <w:iCs/>
        </w:rPr>
        <w:t>, źródła energii odnawialnej oraz technologie z nimi związane. Szerokie doświadczenie i wiedza wynikająca z działalności operacyjnej, umożliwiają GLP tworzenie wyjątkowej wartości dla klientów. GLP działa obecnie w 17 krajach w Azji, Europie i obu Amerykach. Na dzień 31 marca 2023 roku, GLP Capital Partners – wyłączny podmiot zarządzający inwestycjami i aktywami GLP – zarządzał na całym świecie aktywami o łącznej wartości około 125 miliardów dolarów.</w:t>
      </w:r>
    </w:p>
    <w:p w14:paraId="361BD420" w14:textId="77777777" w:rsidR="00926A55" w:rsidRPr="00926A55" w:rsidRDefault="00926A55" w:rsidP="00926A55">
      <w:pPr>
        <w:suppressAutoHyphens/>
        <w:autoSpaceDN w:val="0"/>
        <w:spacing w:after="0" w:line="360" w:lineRule="auto"/>
        <w:jc w:val="both"/>
        <w:textAlignment w:val="baseline"/>
        <w:rPr>
          <w:rFonts w:cstheme="minorHAnsi"/>
          <w:b/>
          <w:bCs/>
          <w:i/>
          <w:iCs/>
        </w:rPr>
      </w:pPr>
      <w:r w:rsidRPr="00926A55">
        <w:rPr>
          <w:rFonts w:cstheme="minorHAnsi"/>
          <w:b/>
          <w:bCs/>
          <w:i/>
          <w:iCs/>
        </w:rPr>
        <w:t xml:space="preserve">Istotnym elementem działalności GLP są inicjatywy w zakresie ESG, które wspierają rozwój biznesu, chroniąc interesy interesariuszy oraz inwestorów, a także wspierając pracowników, klientów i lokalne społeczności. Więcej informacji na ten temat można znaleźć na stronie: www.glp.com/global. </w:t>
      </w:r>
    </w:p>
    <w:p w14:paraId="241825CD" w14:textId="1DD88097" w:rsidR="00113B8B" w:rsidRDefault="00926A55" w:rsidP="00926A55">
      <w:pPr>
        <w:suppressAutoHyphens/>
        <w:autoSpaceDN w:val="0"/>
        <w:spacing w:after="0" w:line="360" w:lineRule="auto"/>
        <w:jc w:val="both"/>
        <w:textAlignment w:val="baseline"/>
        <w:rPr>
          <w:rFonts w:cstheme="minorHAnsi"/>
          <w:b/>
          <w:bCs/>
          <w:i/>
          <w:iCs/>
        </w:rPr>
      </w:pPr>
      <w:r w:rsidRPr="00926A55">
        <w:rPr>
          <w:rFonts w:cstheme="minorHAnsi"/>
          <w:b/>
          <w:bCs/>
          <w:i/>
          <w:iCs/>
        </w:rPr>
        <w:t>Z budynków GLP położonych w strategicznych lokalizacjach w Europie (ponad 9,1 mln mkw.) korzystają takie firmy jak m.in. Amazon, DHL czy GXO Logistics. GLP Europe dysponuje też zapasem gruntów, które umożliwią realizację 3,5 mln mkw. powierzchni logistycznej. Więcej informacji o działalności GLP w Europie dostępnych jest na stronie eu.glp.com.</w:t>
      </w:r>
    </w:p>
    <w:p w14:paraId="27ACF67A" w14:textId="77777777" w:rsidR="00337D62" w:rsidRDefault="00337D62" w:rsidP="00926A55">
      <w:pPr>
        <w:suppressAutoHyphens/>
        <w:autoSpaceDN w:val="0"/>
        <w:spacing w:after="0" w:line="360" w:lineRule="auto"/>
        <w:jc w:val="both"/>
        <w:textAlignment w:val="baseline"/>
        <w:rPr>
          <w:rFonts w:cstheme="minorHAnsi"/>
          <w:b/>
          <w:bCs/>
          <w:i/>
          <w:iCs/>
        </w:rPr>
      </w:pPr>
    </w:p>
    <w:p w14:paraId="75A30488" w14:textId="541AD433" w:rsidR="00337D62" w:rsidRPr="00926A55" w:rsidRDefault="00337D62" w:rsidP="00926A55">
      <w:pPr>
        <w:suppressAutoHyphens/>
        <w:autoSpaceDN w:val="0"/>
        <w:spacing w:after="0" w:line="360" w:lineRule="auto"/>
        <w:jc w:val="both"/>
        <w:textAlignment w:val="baseline"/>
        <w:rPr>
          <w:rFonts w:cstheme="minorHAnsi"/>
          <w:b/>
          <w:bCs/>
          <w:i/>
          <w:iCs/>
        </w:rPr>
      </w:pPr>
      <w:r w:rsidRPr="00337D62">
        <w:rPr>
          <w:rFonts w:cstheme="minorHAnsi"/>
          <w:b/>
          <w:bCs/>
          <w:i/>
          <w:iCs/>
        </w:rPr>
        <w:t>WPIP Construction – renomowany generalny wykonawca oraz projektant z ponad 30-letnim doświadczeniem, z dorobkiem kilkuset zrealizowanych inwestycji. Firma specjalizuje się w budowaniu i wyposażaniu obiektów zaawansowanych technologicznie, a także zrównoważonych, w których stosowane są rozwiązania spełniające wysokie standardy środowiskowe.</w:t>
      </w:r>
    </w:p>
    <w:p w14:paraId="1C451D02" w14:textId="77777777" w:rsidR="00113B8B" w:rsidRDefault="00113B8B" w:rsidP="0027491D">
      <w:pPr>
        <w:spacing w:after="0" w:line="360" w:lineRule="auto"/>
        <w:jc w:val="both"/>
        <w:rPr>
          <w:b/>
          <w:bCs/>
        </w:rPr>
      </w:pPr>
    </w:p>
    <w:p w14:paraId="38E19A98" w14:textId="77777777" w:rsidR="0027491D" w:rsidRPr="00F97589" w:rsidRDefault="0027491D" w:rsidP="0027491D">
      <w:pPr>
        <w:spacing w:after="0" w:line="360" w:lineRule="auto"/>
        <w:jc w:val="both"/>
        <w:rPr>
          <w:b/>
          <w:bCs/>
        </w:rPr>
      </w:pPr>
    </w:p>
    <w:sectPr w:rsidR="0027491D" w:rsidRPr="00F97589" w:rsidSect="004A1044">
      <w:headerReference w:type="default" r:id="rId9"/>
      <w:footerReference w:type="default" r:id="rId10"/>
      <w:headerReference w:type="first" r:id="rId11"/>
      <w:footerReference w:type="first" r:id="rId12"/>
      <w:pgSz w:w="11906" w:h="16838"/>
      <w:pgMar w:top="1440" w:right="1080" w:bottom="1440" w:left="108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27D1B" w14:textId="77777777" w:rsidR="00A00F59" w:rsidRDefault="00A00F59" w:rsidP="006D26B1">
      <w:pPr>
        <w:spacing w:after="0" w:line="240" w:lineRule="auto"/>
      </w:pPr>
      <w:r>
        <w:separator/>
      </w:r>
    </w:p>
  </w:endnote>
  <w:endnote w:type="continuationSeparator" w:id="0">
    <w:p w14:paraId="256C92C9" w14:textId="77777777" w:rsidR="00A00F59" w:rsidRDefault="00A00F59" w:rsidP="006D2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5000" w:type="pct"/>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6D26B1" w:rsidRPr="003C4E6B" w14:paraId="1FA34970" w14:textId="77777777" w:rsidTr="006D26B1">
      <w:trPr>
        <w:trHeight w:val="336"/>
      </w:trPr>
      <w:tc>
        <w:tcPr>
          <w:tcW w:w="2500" w:type="pct"/>
          <w:tcBorders>
            <w:top w:val="single" w:sz="8" w:space="0" w:color="C00000"/>
            <w:bottom w:val="single" w:sz="8" w:space="0" w:color="C00000"/>
          </w:tcBorders>
          <w:vAlign w:val="center"/>
        </w:tcPr>
        <w:p w14:paraId="771EC850" w14:textId="77777777" w:rsidR="006D26B1" w:rsidRPr="003C4E6B" w:rsidRDefault="006D26B1" w:rsidP="006D26B1">
          <w:pPr>
            <w:pStyle w:val="Stopka"/>
            <w:rPr>
              <w:rFonts w:ascii="Arial" w:hAnsi="Arial" w:cs="Arial"/>
              <w:b/>
              <w:color w:val="7F7F7F" w:themeColor="text1" w:themeTint="80"/>
              <w:sz w:val="12"/>
              <w:szCs w:val="12"/>
            </w:rPr>
          </w:pPr>
        </w:p>
      </w:tc>
      <w:tc>
        <w:tcPr>
          <w:tcW w:w="2500" w:type="pct"/>
          <w:tcBorders>
            <w:top w:val="single" w:sz="8" w:space="0" w:color="C00000"/>
            <w:bottom w:val="single" w:sz="8" w:space="0" w:color="C00000"/>
          </w:tcBorders>
          <w:vAlign w:val="center"/>
        </w:tcPr>
        <w:p w14:paraId="72F79886" w14:textId="77777777" w:rsidR="006D26B1" w:rsidRPr="000A5687" w:rsidRDefault="006D26B1" w:rsidP="006D26B1">
          <w:pPr>
            <w:pStyle w:val="Stopka"/>
            <w:jc w:val="right"/>
            <w:rPr>
              <w:rFonts w:ascii="Arial" w:hAnsi="Arial" w:cs="Arial"/>
              <w:b/>
              <w:color w:val="7F7F7F" w:themeColor="text1" w:themeTint="80"/>
              <w:sz w:val="12"/>
              <w:szCs w:val="12"/>
            </w:rPr>
          </w:pPr>
          <w:r w:rsidRPr="000A5687">
            <w:rPr>
              <w:rFonts w:ascii="Arial" w:hAnsi="Arial" w:cs="Arial"/>
              <w:color w:val="7F7F7F" w:themeColor="text1" w:themeTint="80"/>
              <w:sz w:val="16"/>
              <w:szCs w:val="16"/>
            </w:rPr>
            <w:t xml:space="preserve">Strona </w:t>
          </w:r>
          <w:r w:rsidRPr="000A5687">
            <w:rPr>
              <w:rFonts w:ascii="Arial" w:hAnsi="Arial" w:cs="Arial"/>
              <w:b/>
              <w:bCs/>
              <w:color w:val="7F7F7F" w:themeColor="text1" w:themeTint="80"/>
              <w:sz w:val="16"/>
              <w:szCs w:val="16"/>
            </w:rPr>
            <w:fldChar w:fldCharType="begin"/>
          </w:r>
          <w:r w:rsidRPr="000A5687">
            <w:rPr>
              <w:rFonts w:ascii="Arial" w:hAnsi="Arial" w:cs="Arial"/>
              <w:b/>
              <w:bCs/>
              <w:color w:val="7F7F7F" w:themeColor="text1" w:themeTint="80"/>
              <w:sz w:val="16"/>
              <w:szCs w:val="16"/>
            </w:rPr>
            <w:instrText>PAGE  \* Arabic  \* MERGEFORMAT</w:instrText>
          </w:r>
          <w:r w:rsidRPr="000A5687">
            <w:rPr>
              <w:rFonts w:ascii="Arial" w:hAnsi="Arial" w:cs="Arial"/>
              <w:b/>
              <w:bCs/>
              <w:color w:val="7F7F7F" w:themeColor="text1" w:themeTint="80"/>
              <w:sz w:val="16"/>
              <w:szCs w:val="16"/>
            </w:rPr>
            <w:fldChar w:fldCharType="separate"/>
          </w:r>
          <w:r w:rsidRPr="000A5687">
            <w:rPr>
              <w:rFonts w:ascii="Arial" w:hAnsi="Arial" w:cs="Arial"/>
              <w:b/>
              <w:bCs/>
              <w:color w:val="7F7F7F" w:themeColor="text1" w:themeTint="80"/>
              <w:sz w:val="16"/>
              <w:szCs w:val="16"/>
            </w:rPr>
            <w:t>1</w:t>
          </w:r>
          <w:r w:rsidRPr="000A5687">
            <w:rPr>
              <w:rFonts w:ascii="Arial" w:hAnsi="Arial" w:cs="Arial"/>
              <w:b/>
              <w:bCs/>
              <w:color w:val="7F7F7F" w:themeColor="text1" w:themeTint="80"/>
              <w:sz w:val="16"/>
              <w:szCs w:val="16"/>
            </w:rPr>
            <w:fldChar w:fldCharType="end"/>
          </w:r>
          <w:r w:rsidRPr="000A5687">
            <w:rPr>
              <w:rFonts w:ascii="Arial" w:hAnsi="Arial" w:cs="Arial"/>
              <w:color w:val="7F7F7F" w:themeColor="text1" w:themeTint="80"/>
              <w:sz w:val="16"/>
              <w:szCs w:val="16"/>
            </w:rPr>
            <w:t xml:space="preserve"> z </w:t>
          </w:r>
          <w:r w:rsidRPr="000A5687">
            <w:rPr>
              <w:rFonts w:ascii="Arial" w:hAnsi="Arial" w:cs="Arial"/>
              <w:b/>
              <w:bCs/>
              <w:color w:val="7F7F7F" w:themeColor="text1" w:themeTint="80"/>
              <w:sz w:val="16"/>
              <w:szCs w:val="16"/>
            </w:rPr>
            <w:fldChar w:fldCharType="begin"/>
          </w:r>
          <w:r w:rsidRPr="000A5687">
            <w:rPr>
              <w:rFonts w:ascii="Arial" w:hAnsi="Arial" w:cs="Arial"/>
              <w:b/>
              <w:bCs/>
              <w:color w:val="7F7F7F" w:themeColor="text1" w:themeTint="80"/>
              <w:sz w:val="16"/>
              <w:szCs w:val="16"/>
            </w:rPr>
            <w:instrText>NUMPAGES  \* Arabic  \* MERGEFORMAT</w:instrText>
          </w:r>
          <w:r w:rsidRPr="000A5687">
            <w:rPr>
              <w:rFonts w:ascii="Arial" w:hAnsi="Arial" w:cs="Arial"/>
              <w:b/>
              <w:bCs/>
              <w:color w:val="7F7F7F" w:themeColor="text1" w:themeTint="80"/>
              <w:sz w:val="16"/>
              <w:szCs w:val="16"/>
            </w:rPr>
            <w:fldChar w:fldCharType="separate"/>
          </w:r>
          <w:r w:rsidRPr="000A5687">
            <w:rPr>
              <w:rFonts w:ascii="Arial" w:hAnsi="Arial" w:cs="Arial"/>
              <w:b/>
              <w:bCs/>
              <w:color w:val="7F7F7F" w:themeColor="text1" w:themeTint="80"/>
              <w:sz w:val="16"/>
              <w:szCs w:val="16"/>
            </w:rPr>
            <w:t>2</w:t>
          </w:r>
          <w:r w:rsidRPr="000A5687">
            <w:rPr>
              <w:rFonts w:ascii="Arial" w:hAnsi="Arial" w:cs="Arial"/>
              <w:b/>
              <w:bCs/>
              <w:color w:val="7F7F7F" w:themeColor="text1" w:themeTint="80"/>
              <w:sz w:val="16"/>
              <w:szCs w:val="16"/>
            </w:rPr>
            <w:fldChar w:fldCharType="end"/>
          </w:r>
        </w:p>
      </w:tc>
    </w:tr>
    <w:tr w:rsidR="006D26B1" w:rsidRPr="003C4E6B" w14:paraId="55444C94" w14:textId="77777777" w:rsidTr="006D26B1">
      <w:trPr>
        <w:trHeight w:val="618"/>
      </w:trPr>
      <w:tc>
        <w:tcPr>
          <w:tcW w:w="2500" w:type="pct"/>
          <w:tcBorders>
            <w:top w:val="single" w:sz="8" w:space="0" w:color="C00000"/>
          </w:tcBorders>
          <w:vAlign w:val="center"/>
        </w:tcPr>
        <w:p w14:paraId="564511CC" w14:textId="77777777" w:rsidR="006D26B1" w:rsidRPr="003C4E6B" w:rsidRDefault="006D26B1" w:rsidP="006D26B1">
          <w:pPr>
            <w:pStyle w:val="Stopka"/>
            <w:rPr>
              <w:rFonts w:ascii="Arial" w:hAnsi="Arial" w:cs="Arial"/>
              <w:color w:val="7F7F7F" w:themeColor="text1" w:themeTint="80"/>
              <w:sz w:val="12"/>
              <w:szCs w:val="12"/>
            </w:rPr>
          </w:pPr>
          <w:r w:rsidRPr="003C4E6B">
            <w:rPr>
              <w:rFonts w:ascii="Arial" w:hAnsi="Arial" w:cs="Arial"/>
              <w:b/>
              <w:color w:val="7F7F7F" w:themeColor="text1" w:themeTint="80"/>
              <w:sz w:val="12"/>
              <w:szCs w:val="12"/>
            </w:rPr>
            <w:t>Biuro główne:</w:t>
          </w:r>
          <w:r w:rsidRPr="003C4E6B">
            <w:rPr>
              <w:rFonts w:ascii="Arial" w:hAnsi="Arial" w:cs="Arial"/>
              <w:color w:val="7F7F7F" w:themeColor="text1" w:themeTint="80"/>
              <w:sz w:val="12"/>
              <w:szCs w:val="12"/>
            </w:rPr>
            <w:br/>
            <w:t xml:space="preserve">Jasin, ul. Poznańska 31 </w:t>
          </w:r>
          <w:r w:rsidRPr="003C4E6B">
            <w:rPr>
              <w:rFonts w:ascii="Arial" w:hAnsi="Arial" w:cs="Arial"/>
              <w:color w:val="7F7F7F" w:themeColor="text1" w:themeTint="80"/>
              <w:sz w:val="12"/>
              <w:szCs w:val="12"/>
            </w:rPr>
            <w:sym w:font="Symbol" w:char="F0B7"/>
          </w:r>
          <w:r w:rsidRPr="003C4E6B">
            <w:rPr>
              <w:rFonts w:ascii="Arial" w:hAnsi="Arial" w:cs="Arial"/>
              <w:color w:val="7F7F7F" w:themeColor="text1" w:themeTint="80"/>
              <w:sz w:val="12"/>
              <w:szCs w:val="12"/>
            </w:rPr>
            <w:t xml:space="preserve"> 62-020 Swarzędz</w:t>
          </w:r>
          <w:r w:rsidRPr="003C4E6B">
            <w:rPr>
              <w:rFonts w:ascii="Arial" w:hAnsi="Arial" w:cs="Arial"/>
              <w:color w:val="7F7F7F" w:themeColor="text1" w:themeTint="80"/>
              <w:sz w:val="12"/>
              <w:szCs w:val="12"/>
            </w:rPr>
            <w:br/>
            <w:t xml:space="preserve">tel. +48 61 875 76 05 </w:t>
          </w:r>
          <w:r w:rsidRPr="003C4E6B">
            <w:rPr>
              <w:rFonts w:ascii="Arial" w:hAnsi="Arial" w:cs="Arial"/>
              <w:color w:val="7F7F7F" w:themeColor="text1" w:themeTint="80"/>
              <w:sz w:val="12"/>
              <w:szCs w:val="12"/>
            </w:rPr>
            <w:sym w:font="Symbol" w:char="F0B7"/>
          </w:r>
          <w:r w:rsidRPr="003C4E6B">
            <w:rPr>
              <w:rFonts w:ascii="Arial" w:hAnsi="Arial" w:cs="Arial"/>
              <w:color w:val="7F7F7F" w:themeColor="text1" w:themeTint="80"/>
              <w:sz w:val="12"/>
              <w:szCs w:val="12"/>
            </w:rPr>
            <w:t xml:space="preserve"> www.wpip.pl</w:t>
          </w:r>
        </w:p>
      </w:tc>
      <w:tc>
        <w:tcPr>
          <w:tcW w:w="2500" w:type="pct"/>
          <w:tcBorders>
            <w:top w:val="single" w:sz="8" w:space="0" w:color="C00000"/>
          </w:tcBorders>
          <w:vAlign w:val="center"/>
        </w:tcPr>
        <w:p w14:paraId="32C89D38" w14:textId="6D5DB3C2" w:rsidR="006D26B1" w:rsidRPr="003C4E6B" w:rsidRDefault="006D26B1" w:rsidP="006D26B1">
          <w:pPr>
            <w:pStyle w:val="Stopka"/>
            <w:jc w:val="right"/>
            <w:rPr>
              <w:rFonts w:ascii="Arial" w:hAnsi="Arial" w:cs="Arial"/>
              <w:color w:val="7F7F7F" w:themeColor="text1" w:themeTint="80"/>
              <w:sz w:val="12"/>
              <w:szCs w:val="12"/>
            </w:rPr>
          </w:pPr>
          <w:r w:rsidRPr="003C4E6B">
            <w:rPr>
              <w:rFonts w:ascii="Arial" w:hAnsi="Arial" w:cs="Arial"/>
              <w:b/>
              <w:color w:val="7F7F7F" w:themeColor="text1" w:themeTint="80"/>
              <w:sz w:val="12"/>
              <w:szCs w:val="12"/>
            </w:rPr>
            <w:t>Dane rejestrowe:</w:t>
          </w:r>
          <w:r w:rsidRPr="003C4E6B">
            <w:rPr>
              <w:rFonts w:ascii="Arial" w:hAnsi="Arial" w:cs="Arial"/>
              <w:color w:val="7F7F7F" w:themeColor="text1" w:themeTint="80"/>
              <w:sz w:val="12"/>
              <w:szCs w:val="12"/>
            </w:rPr>
            <w:br/>
            <w:t xml:space="preserve">W.P.I.P. Sp. z o.o. Sp. k. </w:t>
          </w:r>
          <w:r w:rsidRPr="003C4E6B">
            <w:rPr>
              <w:rFonts w:ascii="Arial" w:hAnsi="Arial" w:cs="Arial"/>
              <w:color w:val="7F7F7F" w:themeColor="text1" w:themeTint="80"/>
              <w:sz w:val="12"/>
              <w:szCs w:val="12"/>
            </w:rPr>
            <w:sym w:font="Symbol" w:char="F0B7"/>
          </w:r>
          <w:r w:rsidRPr="003C4E6B">
            <w:rPr>
              <w:rFonts w:ascii="Arial" w:hAnsi="Arial" w:cs="Arial"/>
              <w:color w:val="7F7F7F" w:themeColor="text1" w:themeTint="80"/>
              <w:sz w:val="12"/>
              <w:szCs w:val="12"/>
            </w:rPr>
            <w:t xml:space="preserve"> ul. Abpa A. Baraniaka 96/98 </w:t>
          </w:r>
          <w:r w:rsidRPr="003C4E6B">
            <w:rPr>
              <w:rFonts w:ascii="Arial" w:hAnsi="Arial" w:cs="Arial"/>
              <w:color w:val="7F7F7F" w:themeColor="text1" w:themeTint="80"/>
              <w:sz w:val="12"/>
              <w:szCs w:val="12"/>
            </w:rPr>
            <w:sym w:font="Symbol" w:char="F0B7"/>
          </w:r>
          <w:r w:rsidRPr="003C4E6B">
            <w:rPr>
              <w:rFonts w:ascii="Arial" w:hAnsi="Arial" w:cs="Arial"/>
              <w:color w:val="7F7F7F" w:themeColor="text1" w:themeTint="80"/>
              <w:sz w:val="12"/>
              <w:szCs w:val="12"/>
            </w:rPr>
            <w:t xml:space="preserve"> 61-245 Poznań</w:t>
          </w:r>
          <w:r w:rsidRPr="003C4E6B">
            <w:rPr>
              <w:rFonts w:ascii="Arial" w:hAnsi="Arial" w:cs="Arial"/>
              <w:color w:val="7F7F7F" w:themeColor="text1" w:themeTint="80"/>
              <w:sz w:val="12"/>
              <w:szCs w:val="12"/>
            </w:rPr>
            <w:br/>
            <w:t xml:space="preserve">NIP: 7781028504 </w:t>
          </w:r>
          <w:r w:rsidRPr="003C4E6B">
            <w:rPr>
              <w:rFonts w:ascii="Arial" w:hAnsi="Arial" w:cs="Arial"/>
              <w:color w:val="7F7F7F" w:themeColor="text1" w:themeTint="80"/>
              <w:sz w:val="12"/>
              <w:szCs w:val="12"/>
            </w:rPr>
            <w:sym w:font="Symbol" w:char="F0B7"/>
          </w:r>
          <w:r w:rsidRPr="003C4E6B">
            <w:rPr>
              <w:rFonts w:ascii="Arial" w:hAnsi="Arial" w:cs="Arial"/>
              <w:color w:val="7F7F7F" w:themeColor="text1" w:themeTint="80"/>
              <w:sz w:val="12"/>
              <w:szCs w:val="12"/>
            </w:rPr>
            <w:t xml:space="preserve"> REGON: 630403351</w:t>
          </w:r>
        </w:p>
      </w:tc>
    </w:tr>
  </w:tbl>
  <w:p w14:paraId="265B321A" w14:textId="77777777" w:rsidR="006D26B1" w:rsidRDefault="006D26B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5000" w:type="pct"/>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6D26B1" w:rsidRPr="003C4E6B" w14:paraId="79E15D58" w14:textId="77777777" w:rsidTr="00A771E1">
      <w:trPr>
        <w:trHeight w:val="336"/>
      </w:trPr>
      <w:tc>
        <w:tcPr>
          <w:tcW w:w="2500" w:type="pct"/>
          <w:tcBorders>
            <w:top w:val="single" w:sz="8" w:space="0" w:color="C00000"/>
            <w:bottom w:val="single" w:sz="8" w:space="0" w:color="C00000"/>
          </w:tcBorders>
          <w:vAlign w:val="center"/>
        </w:tcPr>
        <w:p w14:paraId="2D4137DC" w14:textId="77777777" w:rsidR="006D26B1" w:rsidRPr="003C4E6B" w:rsidRDefault="006D26B1" w:rsidP="006D26B1">
          <w:pPr>
            <w:pStyle w:val="Stopka"/>
            <w:rPr>
              <w:rFonts w:ascii="Arial" w:hAnsi="Arial" w:cs="Arial"/>
              <w:b/>
              <w:color w:val="7F7F7F" w:themeColor="text1" w:themeTint="80"/>
              <w:sz w:val="12"/>
              <w:szCs w:val="12"/>
            </w:rPr>
          </w:pPr>
        </w:p>
      </w:tc>
      <w:tc>
        <w:tcPr>
          <w:tcW w:w="2500" w:type="pct"/>
          <w:tcBorders>
            <w:top w:val="single" w:sz="8" w:space="0" w:color="C00000"/>
            <w:bottom w:val="single" w:sz="8" w:space="0" w:color="C00000"/>
          </w:tcBorders>
          <w:vAlign w:val="center"/>
        </w:tcPr>
        <w:p w14:paraId="3A08ACFE" w14:textId="77777777" w:rsidR="006D26B1" w:rsidRPr="000A5687" w:rsidRDefault="006D26B1" w:rsidP="006D26B1">
          <w:pPr>
            <w:pStyle w:val="Stopka"/>
            <w:jc w:val="right"/>
            <w:rPr>
              <w:rFonts w:ascii="Arial" w:hAnsi="Arial" w:cs="Arial"/>
              <w:b/>
              <w:color w:val="7F7F7F" w:themeColor="text1" w:themeTint="80"/>
              <w:sz w:val="12"/>
              <w:szCs w:val="12"/>
            </w:rPr>
          </w:pPr>
          <w:r w:rsidRPr="000A5687">
            <w:rPr>
              <w:rFonts w:ascii="Arial" w:hAnsi="Arial" w:cs="Arial"/>
              <w:color w:val="7F7F7F" w:themeColor="text1" w:themeTint="80"/>
              <w:sz w:val="16"/>
              <w:szCs w:val="16"/>
            </w:rPr>
            <w:t xml:space="preserve">Strona </w:t>
          </w:r>
          <w:r w:rsidRPr="000A5687">
            <w:rPr>
              <w:rFonts w:ascii="Arial" w:hAnsi="Arial" w:cs="Arial"/>
              <w:b/>
              <w:bCs/>
              <w:color w:val="7F7F7F" w:themeColor="text1" w:themeTint="80"/>
              <w:sz w:val="16"/>
              <w:szCs w:val="16"/>
            </w:rPr>
            <w:fldChar w:fldCharType="begin"/>
          </w:r>
          <w:r w:rsidRPr="000A5687">
            <w:rPr>
              <w:rFonts w:ascii="Arial" w:hAnsi="Arial" w:cs="Arial"/>
              <w:b/>
              <w:bCs/>
              <w:color w:val="7F7F7F" w:themeColor="text1" w:themeTint="80"/>
              <w:sz w:val="16"/>
              <w:szCs w:val="16"/>
            </w:rPr>
            <w:instrText>PAGE  \* Arabic  \* MERGEFORMAT</w:instrText>
          </w:r>
          <w:r w:rsidRPr="000A5687">
            <w:rPr>
              <w:rFonts w:ascii="Arial" w:hAnsi="Arial" w:cs="Arial"/>
              <w:b/>
              <w:bCs/>
              <w:color w:val="7F7F7F" w:themeColor="text1" w:themeTint="80"/>
              <w:sz w:val="16"/>
              <w:szCs w:val="16"/>
            </w:rPr>
            <w:fldChar w:fldCharType="separate"/>
          </w:r>
          <w:r w:rsidRPr="000A5687">
            <w:rPr>
              <w:rFonts w:ascii="Arial" w:hAnsi="Arial" w:cs="Arial"/>
              <w:b/>
              <w:bCs/>
              <w:color w:val="7F7F7F" w:themeColor="text1" w:themeTint="80"/>
              <w:sz w:val="16"/>
              <w:szCs w:val="16"/>
            </w:rPr>
            <w:t>1</w:t>
          </w:r>
          <w:r w:rsidRPr="000A5687">
            <w:rPr>
              <w:rFonts w:ascii="Arial" w:hAnsi="Arial" w:cs="Arial"/>
              <w:b/>
              <w:bCs/>
              <w:color w:val="7F7F7F" w:themeColor="text1" w:themeTint="80"/>
              <w:sz w:val="16"/>
              <w:szCs w:val="16"/>
            </w:rPr>
            <w:fldChar w:fldCharType="end"/>
          </w:r>
          <w:r w:rsidRPr="000A5687">
            <w:rPr>
              <w:rFonts w:ascii="Arial" w:hAnsi="Arial" w:cs="Arial"/>
              <w:color w:val="7F7F7F" w:themeColor="text1" w:themeTint="80"/>
              <w:sz w:val="16"/>
              <w:szCs w:val="16"/>
            </w:rPr>
            <w:t xml:space="preserve"> z </w:t>
          </w:r>
          <w:r w:rsidRPr="000A5687">
            <w:rPr>
              <w:rFonts w:ascii="Arial" w:hAnsi="Arial" w:cs="Arial"/>
              <w:b/>
              <w:bCs/>
              <w:color w:val="7F7F7F" w:themeColor="text1" w:themeTint="80"/>
              <w:sz w:val="16"/>
              <w:szCs w:val="16"/>
            </w:rPr>
            <w:fldChar w:fldCharType="begin"/>
          </w:r>
          <w:r w:rsidRPr="000A5687">
            <w:rPr>
              <w:rFonts w:ascii="Arial" w:hAnsi="Arial" w:cs="Arial"/>
              <w:b/>
              <w:bCs/>
              <w:color w:val="7F7F7F" w:themeColor="text1" w:themeTint="80"/>
              <w:sz w:val="16"/>
              <w:szCs w:val="16"/>
            </w:rPr>
            <w:instrText>NUMPAGES  \* Arabic  \* MERGEFORMAT</w:instrText>
          </w:r>
          <w:r w:rsidRPr="000A5687">
            <w:rPr>
              <w:rFonts w:ascii="Arial" w:hAnsi="Arial" w:cs="Arial"/>
              <w:b/>
              <w:bCs/>
              <w:color w:val="7F7F7F" w:themeColor="text1" w:themeTint="80"/>
              <w:sz w:val="16"/>
              <w:szCs w:val="16"/>
            </w:rPr>
            <w:fldChar w:fldCharType="separate"/>
          </w:r>
          <w:r w:rsidRPr="000A5687">
            <w:rPr>
              <w:rFonts w:ascii="Arial" w:hAnsi="Arial" w:cs="Arial"/>
              <w:b/>
              <w:bCs/>
              <w:color w:val="7F7F7F" w:themeColor="text1" w:themeTint="80"/>
              <w:sz w:val="16"/>
              <w:szCs w:val="16"/>
            </w:rPr>
            <w:t>2</w:t>
          </w:r>
          <w:r w:rsidRPr="000A5687">
            <w:rPr>
              <w:rFonts w:ascii="Arial" w:hAnsi="Arial" w:cs="Arial"/>
              <w:b/>
              <w:bCs/>
              <w:color w:val="7F7F7F" w:themeColor="text1" w:themeTint="80"/>
              <w:sz w:val="16"/>
              <w:szCs w:val="16"/>
            </w:rPr>
            <w:fldChar w:fldCharType="end"/>
          </w:r>
        </w:p>
      </w:tc>
    </w:tr>
    <w:tr w:rsidR="006D26B1" w:rsidRPr="003C4E6B" w14:paraId="53641A50" w14:textId="77777777" w:rsidTr="00A771E1">
      <w:trPr>
        <w:trHeight w:val="618"/>
      </w:trPr>
      <w:tc>
        <w:tcPr>
          <w:tcW w:w="2500" w:type="pct"/>
          <w:tcBorders>
            <w:top w:val="single" w:sz="8" w:space="0" w:color="C00000"/>
          </w:tcBorders>
          <w:vAlign w:val="center"/>
        </w:tcPr>
        <w:p w14:paraId="55C6E756" w14:textId="58974AED" w:rsidR="006D26B1" w:rsidRPr="003C4E6B" w:rsidRDefault="00CA0CA0" w:rsidP="006D26B1">
          <w:pPr>
            <w:pStyle w:val="Stopka"/>
            <w:rPr>
              <w:rFonts w:ascii="Arial" w:hAnsi="Arial" w:cs="Arial"/>
              <w:color w:val="7F7F7F" w:themeColor="text1" w:themeTint="80"/>
              <w:sz w:val="12"/>
              <w:szCs w:val="12"/>
            </w:rPr>
          </w:pPr>
          <w:r>
            <w:rPr>
              <w:rFonts w:ascii="Arial" w:hAnsi="Arial" w:cs="Arial"/>
              <w:b/>
              <w:color w:val="7F7F7F" w:themeColor="text1" w:themeTint="80"/>
              <w:sz w:val="12"/>
              <w:szCs w:val="12"/>
            </w:rPr>
            <w:t>Dane kontaktowe</w:t>
          </w:r>
          <w:r w:rsidR="006D26B1" w:rsidRPr="003C4E6B">
            <w:rPr>
              <w:rFonts w:ascii="Arial" w:hAnsi="Arial" w:cs="Arial"/>
              <w:b/>
              <w:color w:val="7F7F7F" w:themeColor="text1" w:themeTint="80"/>
              <w:sz w:val="12"/>
              <w:szCs w:val="12"/>
            </w:rPr>
            <w:t>:</w:t>
          </w:r>
          <w:r w:rsidR="006D26B1" w:rsidRPr="003C4E6B">
            <w:rPr>
              <w:rFonts w:ascii="Arial" w:hAnsi="Arial" w:cs="Arial"/>
              <w:color w:val="7F7F7F" w:themeColor="text1" w:themeTint="80"/>
              <w:sz w:val="12"/>
              <w:szCs w:val="12"/>
            </w:rPr>
            <w:br/>
            <w:t xml:space="preserve">tel. +48 61 875 76 05 </w:t>
          </w:r>
          <w:r w:rsidR="006D26B1" w:rsidRPr="003C4E6B">
            <w:rPr>
              <w:rFonts w:ascii="Arial" w:hAnsi="Arial" w:cs="Arial"/>
              <w:color w:val="7F7F7F" w:themeColor="text1" w:themeTint="80"/>
              <w:sz w:val="12"/>
              <w:szCs w:val="12"/>
            </w:rPr>
            <w:sym w:font="Symbol" w:char="F0B7"/>
          </w:r>
          <w:r w:rsidR="006D26B1" w:rsidRPr="003C4E6B">
            <w:rPr>
              <w:rFonts w:ascii="Arial" w:hAnsi="Arial" w:cs="Arial"/>
              <w:color w:val="7F7F7F" w:themeColor="text1" w:themeTint="80"/>
              <w:sz w:val="12"/>
              <w:szCs w:val="12"/>
            </w:rPr>
            <w:t xml:space="preserve"> www.wpip.pl</w:t>
          </w:r>
        </w:p>
      </w:tc>
      <w:tc>
        <w:tcPr>
          <w:tcW w:w="2500" w:type="pct"/>
          <w:tcBorders>
            <w:top w:val="single" w:sz="8" w:space="0" w:color="C00000"/>
          </w:tcBorders>
          <w:vAlign w:val="center"/>
        </w:tcPr>
        <w:p w14:paraId="5F76A187" w14:textId="45D08AB7" w:rsidR="00CA0CA0" w:rsidRDefault="006D26B1" w:rsidP="006D26B1">
          <w:pPr>
            <w:pStyle w:val="Stopka"/>
            <w:jc w:val="right"/>
            <w:rPr>
              <w:rFonts w:ascii="Arial" w:hAnsi="Arial" w:cs="Arial"/>
              <w:color w:val="7F7F7F" w:themeColor="text1" w:themeTint="80"/>
              <w:sz w:val="12"/>
              <w:szCs w:val="12"/>
            </w:rPr>
          </w:pPr>
          <w:r w:rsidRPr="003C4E6B">
            <w:rPr>
              <w:rFonts w:ascii="Arial" w:hAnsi="Arial" w:cs="Arial"/>
              <w:b/>
              <w:color w:val="7F7F7F" w:themeColor="text1" w:themeTint="80"/>
              <w:sz w:val="12"/>
              <w:szCs w:val="12"/>
            </w:rPr>
            <w:t>Dane rejestrowe:</w:t>
          </w:r>
          <w:r w:rsidRPr="003C4E6B">
            <w:rPr>
              <w:rFonts w:ascii="Arial" w:hAnsi="Arial" w:cs="Arial"/>
              <w:color w:val="7F7F7F" w:themeColor="text1" w:themeTint="80"/>
              <w:sz w:val="12"/>
              <w:szCs w:val="12"/>
            </w:rPr>
            <w:br/>
          </w:r>
          <w:r w:rsidR="00CA0CA0">
            <w:rPr>
              <w:rFonts w:ascii="Arial" w:hAnsi="Arial" w:cs="Arial"/>
              <w:color w:val="7F7F7F" w:themeColor="text1" w:themeTint="80"/>
              <w:sz w:val="12"/>
              <w:szCs w:val="12"/>
            </w:rPr>
            <w:t>WPIP Construction S</w:t>
          </w:r>
          <w:r w:rsidRPr="003C4E6B">
            <w:rPr>
              <w:rFonts w:ascii="Arial" w:hAnsi="Arial" w:cs="Arial"/>
              <w:color w:val="7F7F7F" w:themeColor="text1" w:themeTint="80"/>
              <w:sz w:val="12"/>
              <w:szCs w:val="12"/>
            </w:rPr>
            <w:t>p. z o.o.</w:t>
          </w:r>
        </w:p>
        <w:p w14:paraId="4AA5BD83" w14:textId="6222391C" w:rsidR="006D26B1" w:rsidRPr="003C4E6B" w:rsidRDefault="00CA0CA0" w:rsidP="00CA0CA0">
          <w:pPr>
            <w:pStyle w:val="Stopka"/>
            <w:jc w:val="right"/>
            <w:rPr>
              <w:rFonts w:ascii="Arial" w:hAnsi="Arial" w:cs="Arial"/>
              <w:color w:val="7F7F7F" w:themeColor="text1" w:themeTint="80"/>
              <w:sz w:val="12"/>
              <w:szCs w:val="12"/>
            </w:rPr>
          </w:pPr>
          <w:r>
            <w:rPr>
              <w:rFonts w:ascii="Arial" w:hAnsi="Arial" w:cs="Arial"/>
              <w:color w:val="7F7F7F" w:themeColor="text1" w:themeTint="80"/>
              <w:sz w:val="12"/>
              <w:szCs w:val="12"/>
            </w:rPr>
            <w:t>ul. Poznańska 31, 62-020 Jasin</w:t>
          </w:r>
          <w:r w:rsidR="006D26B1" w:rsidRPr="003C4E6B">
            <w:rPr>
              <w:rFonts w:ascii="Arial" w:hAnsi="Arial" w:cs="Arial"/>
              <w:color w:val="7F7F7F" w:themeColor="text1" w:themeTint="80"/>
              <w:sz w:val="12"/>
              <w:szCs w:val="12"/>
            </w:rPr>
            <w:br/>
            <w:t xml:space="preserve">NIP: 7781028504 </w:t>
          </w:r>
          <w:r w:rsidR="006D26B1" w:rsidRPr="003C4E6B">
            <w:rPr>
              <w:rFonts w:ascii="Arial" w:hAnsi="Arial" w:cs="Arial"/>
              <w:color w:val="7F7F7F" w:themeColor="text1" w:themeTint="80"/>
              <w:sz w:val="12"/>
              <w:szCs w:val="12"/>
            </w:rPr>
            <w:sym w:font="Symbol" w:char="F0B7"/>
          </w:r>
          <w:r w:rsidR="006D26B1" w:rsidRPr="003C4E6B">
            <w:rPr>
              <w:rFonts w:ascii="Arial" w:hAnsi="Arial" w:cs="Arial"/>
              <w:color w:val="7F7F7F" w:themeColor="text1" w:themeTint="80"/>
              <w:sz w:val="12"/>
              <w:szCs w:val="12"/>
            </w:rPr>
            <w:t xml:space="preserve"> REGON: 630403351</w:t>
          </w:r>
        </w:p>
      </w:tc>
    </w:tr>
  </w:tbl>
  <w:p w14:paraId="5F1D97F7" w14:textId="77777777" w:rsidR="006D26B1" w:rsidRDefault="006D26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3D7C0" w14:textId="77777777" w:rsidR="00A00F59" w:rsidRDefault="00A00F59" w:rsidP="006D26B1">
      <w:pPr>
        <w:spacing w:after="0" w:line="240" w:lineRule="auto"/>
      </w:pPr>
      <w:r>
        <w:separator/>
      </w:r>
    </w:p>
  </w:footnote>
  <w:footnote w:type="continuationSeparator" w:id="0">
    <w:p w14:paraId="3159AE9A" w14:textId="77777777" w:rsidR="00A00F59" w:rsidRDefault="00A00F59" w:rsidP="006D2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6D26B1" w14:paraId="43F111A1" w14:textId="77777777" w:rsidTr="006D26B1">
      <w:tc>
        <w:tcPr>
          <w:tcW w:w="5000" w:type="pct"/>
          <w:tcBorders>
            <w:bottom w:val="single" w:sz="8" w:space="0" w:color="595959" w:themeColor="text1" w:themeTint="A6"/>
          </w:tcBorders>
        </w:tcPr>
        <w:p w14:paraId="11A078A0" w14:textId="77777777" w:rsidR="006D26B1" w:rsidRDefault="006D26B1" w:rsidP="006D26B1">
          <w:pPr>
            <w:pStyle w:val="Nagwek"/>
          </w:pPr>
          <w:r>
            <w:rPr>
              <w:noProof/>
            </w:rPr>
            <w:drawing>
              <wp:inline distT="0" distB="0" distL="0" distR="0" wp14:anchorId="00DA8056" wp14:editId="597A02F0">
                <wp:extent cx="1312268" cy="470978"/>
                <wp:effectExtent l="0" t="0" r="0" b="0"/>
                <wp:docPr id="1" name="Obraz 1" descr="Obraz zawierający tekst, zega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Obraz 61" descr="Obraz zawierający tekst, zegar&#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340040" cy="480945"/>
                        </a:xfrm>
                        <a:prstGeom prst="rect">
                          <a:avLst/>
                        </a:prstGeom>
                      </pic:spPr>
                    </pic:pic>
                  </a:graphicData>
                </a:graphic>
              </wp:inline>
            </w:drawing>
          </w:r>
        </w:p>
        <w:p w14:paraId="54405B08" w14:textId="77777777" w:rsidR="006D26B1" w:rsidRDefault="006D26B1" w:rsidP="006D26B1">
          <w:pPr>
            <w:pStyle w:val="Nagwek"/>
          </w:pPr>
        </w:p>
      </w:tc>
    </w:tr>
  </w:tbl>
  <w:p w14:paraId="6FAE6D35" w14:textId="77777777" w:rsidR="006D26B1" w:rsidRDefault="006D26B1" w:rsidP="006D26B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6D26B1" w14:paraId="0FAD5508" w14:textId="77777777" w:rsidTr="00A771E1">
      <w:tc>
        <w:tcPr>
          <w:tcW w:w="5000" w:type="pct"/>
          <w:tcBorders>
            <w:bottom w:val="single" w:sz="8" w:space="0" w:color="595959" w:themeColor="text1" w:themeTint="A6"/>
          </w:tcBorders>
        </w:tcPr>
        <w:p w14:paraId="30C5BCFD" w14:textId="77777777" w:rsidR="006D26B1" w:rsidRDefault="006D26B1" w:rsidP="006D26B1">
          <w:pPr>
            <w:pStyle w:val="Nagwek"/>
          </w:pPr>
          <w:r>
            <w:rPr>
              <w:noProof/>
            </w:rPr>
            <w:drawing>
              <wp:inline distT="0" distB="0" distL="0" distR="0" wp14:anchorId="1F226E31" wp14:editId="06EA1B6E">
                <wp:extent cx="1312268" cy="470978"/>
                <wp:effectExtent l="0" t="0" r="0" b="0"/>
                <wp:docPr id="2" name="Obraz 2" descr="Obraz zawierający tekst, zega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Obraz 61" descr="Obraz zawierający tekst, zegar&#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340040" cy="480945"/>
                        </a:xfrm>
                        <a:prstGeom prst="rect">
                          <a:avLst/>
                        </a:prstGeom>
                      </pic:spPr>
                    </pic:pic>
                  </a:graphicData>
                </a:graphic>
              </wp:inline>
            </w:drawing>
          </w:r>
        </w:p>
        <w:p w14:paraId="2CF0099B" w14:textId="77777777" w:rsidR="006D26B1" w:rsidRDefault="006D26B1" w:rsidP="006D26B1">
          <w:pPr>
            <w:pStyle w:val="Nagwek"/>
          </w:pPr>
        </w:p>
      </w:tc>
    </w:tr>
    <w:tr w:rsidR="006D26B1" w14:paraId="2FF9D9B9" w14:textId="77777777" w:rsidTr="00A771E1">
      <w:tc>
        <w:tcPr>
          <w:tcW w:w="5000" w:type="pct"/>
          <w:tcBorders>
            <w:top w:val="single" w:sz="8" w:space="0" w:color="595959" w:themeColor="text1" w:themeTint="A6"/>
          </w:tcBorders>
        </w:tcPr>
        <w:p w14:paraId="07A3BF98" w14:textId="55915B06" w:rsidR="006D26B1" w:rsidRDefault="006D26B1" w:rsidP="006D26B1">
          <w:pPr>
            <w:pStyle w:val="Nagwek"/>
            <w:jc w:val="right"/>
          </w:pPr>
          <w:r w:rsidRPr="006B5C12">
            <w:rPr>
              <w:rFonts w:ascii="Arial" w:hAnsi="Arial" w:cs="Arial"/>
              <w:color w:val="7F7F7F" w:themeColor="text1" w:themeTint="80"/>
              <w:sz w:val="16"/>
            </w:rPr>
            <w:t xml:space="preserve">Jasin, </w:t>
          </w:r>
          <w:r w:rsidRPr="006B5C12">
            <w:rPr>
              <w:rFonts w:ascii="Arial" w:hAnsi="Arial" w:cs="Arial"/>
              <w:color w:val="7F7F7F" w:themeColor="text1" w:themeTint="80"/>
              <w:sz w:val="16"/>
            </w:rPr>
            <w:fldChar w:fldCharType="begin"/>
          </w:r>
          <w:r w:rsidRPr="006B5C12">
            <w:rPr>
              <w:rFonts w:ascii="Arial" w:hAnsi="Arial" w:cs="Arial"/>
              <w:color w:val="7F7F7F" w:themeColor="text1" w:themeTint="80"/>
              <w:sz w:val="16"/>
            </w:rPr>
            <w:instrText xml:space="preserve"> DATE  \@ "dd.MM.yyyy"  \* MERGEFORMAT </w:instrText>
          </w:r>
          <w:r w:rsidRPr="006B5C12">
            <w:rPr>
              <w:rFonts w:ascii="Arial" w:hAnsi="Arial" w:cs="Arial"/>
              <w:color w:val="7F7F7F" w:themeColor="text1" w:themeTint="80"/>
              <w:sz w:val="16"/>
            </w:rPr>
            <w:fldChar w:fldCharType="separate"/>
          </w:r>
          <w:r w:rsidR="000A1B0F">
            <w:rPr>
              <w:rFonts w:ascii="Arial" w:hAnsi="Arial" w:cs="Arial"/>
              <w:noProof/>
              <w:color w:val="7F7F7F" w:themeColor="text1" w:themeTint="80"/>
              <w:sz w:val="16"/>
            </w:rPr>
            <w:t>12.01.2024</w:t>
          </w:r>
          <w:r w:rsidRPr="006B5C12">
            <w:rPr>
              <w:rFonts w:ascii="Arial" w:hAnsi="Arial" w:cs="Arial"/>
              <w:color w:val="7F7F7F" w:themeColor="text1" w:themeTint="80"/>
              <w:sz w:val="16"/>
            </w:rPr>
            <w:fldChar w:fldCharType="end"/>
          </w:r>
        </w:p>
      </w:tc>
    </w:tr>
  </w:tbl>
  <w:p w14:paraId="3F9D0A1E" w14:textId="77777777" w:rsidR="006D26B1" w:rsidRDefault="006D26B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6B1"/>
    <w:rsid w:val="000678AB"/>
    <w:rsid w:val="00070318"/>
    <w:rsid w:val="000729E1"/>
    <w:rsid w:val="00073131"/>
    <w:rsid w:val="000874C5"/>
    <w:rsid w:val="000A1B0F"/>
    <w:rsid w:val="000A5687"/>
    <w:rsid w:val="000C6809"/>
    <w:rsid w:val="000D7531"/>
    <w:rsid w:val="000F02BD"/>
    <w:rsid w:val="000F2A7F"/>
    <w:rsid w:val="0010078D"/>
    <w:rsid w:val="00113B8B"/>
    <w:rsid w:val="00114B76"/>
    <w:rsid w:val="001A1366"/>
    <w:rsid w:val="001A48D3"/>
    <w:rsid w:val="001D53C5"/>
    <w:rsid w:val="00220489"/>
    <w:rsid w:val="00223B59"/>
    <w:rsid w:val="00225F17"/>
    <w:rsid w:val="00235C4B"/>
    <w:rsid w:val="00247A43"/>
    <w:rsid w:val="0027491D"/>
    <w:rsid w:val="0028023B"/>
    <w:rsid w:val="00280C9F"/>
    <w:rsid w:val="00287478"/>
    <w:rsid w:val="00287FD9"/>
    <w:rsid w:val="002972CA"/>
    <w:rsid w:val="002A4C1B"/>
    <w:rsid w:val="002C2206"/>
    <w:rsid w:val="002C440E"/>
    <w:rsid w:val="002E09F2"/>
    <w:rsid w:val="002E4F1A"/>
    <w:rsid w:val="00307ECF"/>
    <w:rsid w:val="003154AA"/>
    <w:rsid w:val="00316015"/>
    <w:rsid w:val="003175AE"/>
    <w:rsid w:val="00337D62"/>
    <w:rsid w:val="00352306"/>
    <w:rsid w:val="0036294F"/>
    <w:rsid w:val="003633C1"/>
    <w:rsid w:val="003806B8"/>
    <w:rsid w:val="00394CF6"/>
    <w:rsid w:val="0039652F"/>
    <w:rsid w:val="003C5CA1"/>
    <w:rsid w:val="003D3C3D"/>
    <w:rsid w:val="003D43E7"/>
    <w:rsid w:val="003F7954"/>
    <w:rsid w:val="004210B6"/>
    <w:rsid w:val="00430564"/>
    <w:rsid w:val="00450D1E"/>
    <w:rsid w:val="00452391"/>
    <w:rsid w:val="004556EA"/>
    <w:rsid w:val="00457DE3"/>
    <w:rsid w:val="0046330F"/>
    <w:rsid w:val="00483B25"/>
    <w:rsid w:val="00493C4F"/>
    <w:rsid w:val="004A1044"/>
    <w:rsid w:val="004A36AC"/>
    <w:rsid w:val="004C3FEB"/>
    <w:rsid w:val="004C58FE"/>
    <w:rsid w:val="004D37A8"/>
    <w:rsid w:val="004D68CF"/>
    <w:rsid w:val="004E7C75"/>
    <w:rsid w:val="004F5284"/>
    <w:rsid w:val="00520CED"/>
    <w:rsid w:val="00521228"/>
    <w:rsid w:val="0055661D"/>
    <w:rsid w:val="00565C68"/>
    <w:rsid w:val="00576C88"/>
    <w:rsid w:val="0058337D"/>
    <w:rsid w:val="00587CF1"/>
    <w:rsid w:val="00593704"/>
    <w:rsid w:val="005B0C6E"/>
    <w:rsid w:val="005B7A14"/>
    <w:rsid w:val="005C2AD8"/>
    <w:rsid w:val="005C3038"/>
    <w:rsid w:val="005C594A"/>
    <w:rsid w:val="005C7796"/>
    <w:rsid w:val="005D15C7"/>
    <w:rsid w:val="005E68D0"/>
    <w:rsid w:val="005F3AFB"/>
    <w:rsid w:val="00600A4E"/>
    <w:rsid w:val="00603F66"/>
    <w:rsid w:val="0065538D"/>
    <w:rsid w:val="00680E89"/>
    <w:rsid w:val="0068105D"/>
    <w:rsid w:val="00687734"/>
    <w:rsid w:val="006B32CE"/>
    <w:rsid w:val="006B5CD2"/>
    <w:rsid w:val="006D26B1"/>
    <w:rsid w:val="006F423C"/>
    <w:rsid w:val="00710AFD"/>
    <w:rsid w:val="00731F62"/>
    <w:rsid w:val="007363DC"/>
    <w:rsid w:val="0076272B"/>
    <w:rsid w:val="00764000"/>
    <w:rsid w:val="0077253B"/>
    <w:rsid w:val="00777296"/>
    <w:rsid w:val="007800B3"/>
    <w:rsid w:val="007A5377"/>
    <w:rsid w:val="007C1D44"/>
    <w:rsid w:val="007C2A5A"/>
    <w:rsid w:val="007C4050"/>
    <w:rsid w:val="007D4473"/>
    <w:rsid w:val="0080209C"/>
    <w:rsid w:val="008064E9"/>
    <w:rsid w:val="008137E4"/>
    <w:rsid w:val="00842225"/>
    <w:rsid w:val="00842D1C"/>
    <w:rsid w:val="00843767"/>
    <w:rsid w:val="0086017A"/>
    <w:rsid w:val="00873533"/>
    <w:rsid w:val="008810BB"/>
    <w:rsid w:val="008838DD"/>
    <w:rsid w:val="008841E4"/>
    <w:rsid w:val="008A1EA6"/>
    <w:rsid w:val="008A5BE4"/>
    <w:rsid w:val="008D1965"/>
    <w:rsid w:val="008D4EE6"/>
    <w:rsid w:val="008E132C"/>
    <w:rsid w:val="008F1317"/>
    <w:rsid w:val="008F3F95"/>
    <w:rsid w:val="008F431D"/>
    <w:rsid w:val="008F49A7"/>
    <w:rsid w:val="009023A0"/>
    <w:rsid w:val="00907AD4"/>
    <w:rsid w:val="0092049A"/>
    <w:rsid w:val="00926A55"/>
    <w:rsid w:val="00930B45"/>
    <w:rsid w:val="009360CA"/>
    <w:rsid w:val="00944786"/>
    <w:rsid w:val="00981DA2"/>
    <w:rsid w:val="00981E0A"/>
    <w:rsid w:val="009829AE"/>
    <w:rsid w:val="009A279C"/>
    <w:rsid w:val="009B730E"/>
    <w:rsid w:val="009C5739"/>
    <w:rsid w:val="009D7D63"/>
    <w:rsid w:val="009F0975"/>
    <w:rsid w:val="009F4121"/>
    <w:rsid w:val="00A00F59"/>
    <w:rsid w:val="00A67235"/>
    <w:rsid w:val="00A72B50"/>
    <w:rsid w:val="00A86F9C"/>
    <w:rsid w:val="00AF379A"/>
    <w:rsid w:val="00AF62D9"/>
    <w:rsid w:val="00AF77BA"/>
    <w:rsid w:val="00B05ED1"/>
    <w:rsid w:val="00B07974"/>
    <w:rsid w:val="00B07A6F"/>
    <w:rsid w:val="00B30EA2"/>
    <w:rsid w:val="00B36875"/>
    <w:rsid w:val="00B45B09"/>
    <w:rsid w:val="00B45EB6"/>
    <w:rsid w:val="00B45F28"/>
    <w:rsid w:val="00B520C1"/>
    <w:rsid w:val="00B61E34"/>
    <w:rsid w:val="00B718C4"/>
    <w:rsid w:val="00B730A2"/>
    <w:rsid w:val="00B84433"/>
    <w:rsid w:val="00BA0FA8"/>
    <w:rsid w:val="00BB2725"/>
    <w:rsid w:val="00BB4717"/>
    <w:rsid w:val="00BB7A00"/>
    <w:rsid w:val="00BC127E"/>
    <w:rsid w:val="00C03E97"/>
    <w:rsid w:val="00C04A30"/>
    <w:rsid w:val="00C40118"/>
    <w:rsid w:val="00C53CFA"/>
    <w:rsid w:val="00CA0CA0"/>
    <w:rsid w:val="00CB5C64"/>
    <w:rsid w:val="00CB749B"/>
    <w:rsid w:val="00CE5411"/>
    <w:rsid w:val="00D014C5"/>
    <w:rsid w:val="00D1091E"/>
    <w:rsid w:val="00D240D4"/>
    <w:rsid w:val="00D4752B"/>
    <w:rsid w:val="00D548E4"/>
    <w:rsid w:val="00D57184"/>
    <w:rsid w:val="00D57FF0"/>
    <w:rsid w:val="00D614C7"/>
    <w:rsid w:val="00D61ED9"/>
    <w:rsid w:val="00D63B10"/>
    <w:rsid w:val="00D715AE"/>
    <w:rsid w:val="00D80C2C"/>
    <w:rsid w:val="00D91C34"/>
    <w:rsid w:val="00D93F67"/>
    <w:rsid w:val="00DC026F"/>
    <w:rsid w:val="00DC7AA9"/>
    <w:rsid w:val="00DE0469"/>
    <w:rsid w:val="00DE7B91"/>
    <w:rsid w:val="00DF0E56"/>
    <w:rsid w:val="00E12A8A"/>
    <w:rsid w:val="00E20936"/>
    <w:rsid w:val="00E30400"/>
    <w:rsid w:val="00E31983"/>
    <w:rsid w:val="00E34B4E"/>
    <w:rsid w:val="00E464DC"/>
    <w:rsid w:val="00E54DFB"/>
    <w:rsid w:val="00E71E3D"/>
    <w:rsid w:val="00E8248F"/>
    <w:rsid w:val="00E83BB4"/>
    <w:rsid w:val="00E962C8"/>
    <w:rsid w:val="00E96A13"/>
    <w:rsid w:val="00EB1A66"/>
    <w:rsid w:val="00EE4835"/>
    <w:rsid w:val="00EE6A0F"/>
    <w:rsid w:val="00EF1C2D"/>
    <w:rsid w:val="00F05BE8"/>
    <w:rsid w:val="00F20C20"/>
    <w:rsid w:val="00F258FE"/>
    <w:rsid w:val="00F60EBE"/>
    <w:rsid w:val="00F61B8F"/>
    <w:rsid w:val="00F75854"/>
    <w:rsid w:val="00F866F4"/>
    <w:rsid w:val="00F97335"/>
    <w:rsid w:val="00F97589"/>
    <w:rsid w:val="00FA3E8F"/>
    <w:rsid w:val="00FB0073"/>
    <w:rsid w:val="00FB0B15"/>
    <w:rsid w:val="00FC7414"/>
    <w:rsid w:val="00FD0AAC"/>
    <w:rsid w:val="00FD0C81"/>
    <w:rsid w:val="00FD351B"/>
    <w:rsid w:val="00FD45A0"/>
    <w:rsid w:val="00FD5730"/>
    <w:rsid w:val="00FE544F"/>
    <w:rsid w:val="00FF43C3"/>
    <w:rsid w:val="00FF63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6F76F"/>
  <w15:chartTrackingRefBased/>
  <w15:docId w15:val="{8F21BCAC-B5D4-4AE7-A712-49E91051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D26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26B1"/>
  </w:style>
  <w:style w:type="paragraph" w:styleId="Stopka">
    <w:name w:val="footer"/>
    <w:basedOn w:val="Normalny"/>
    <w:link w:val="StopkaZnak"/>
    <w:uiPriority w:val="99"/>
    <w:unhideWhenUsed/>
    <w:rsid w:val="006D26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26B1"/>
  </w:style>
  <w:style w:type="table" w:styleId="Tabela-Siatka">
    <w:name w:val="Table Grid"/>
    <w:basedOn w:val="Standardowy"/>
    <w:uiPriority w:val="39"/>
    <w:rsid w:val="006D26B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omylnaczcionkaakapitu"/>
    <w:rsid w:val="00113B8B"/>
  </w:style>
  <w:style w:type="paragraph" w:styleId="Poprawka">
    <w:name w:val="Revision"/>
    <w:hidden/>
    <w:uiPriority w:val="99"/>
    <w:semiHidden/>
    <w:rsid w:val="008E132C"/>
    <w:pPr>
      <w:spacing w:after="0" w:line="240" w:lineRule="auto"/>
    </w:pPr>
  </w:style>
  <w:style w:type="character" w:styleId="Hipercze">
    <w:name w:val="Hyperlink"/>
    <w:basedOn w:val="Domylnaczcionkaakapitu"/>
    <w:uiPriority w:val="99"/>
    <w:semiHidden/>
    <w:unhideWhenUsed/>
    <w:rsid w:val="00AF62D9"/>
    <w:rPr>
      <w:color w:val="0563C1"/>
      <w:u w:val="single"/>
    </w:rPr>
  </w:style>
  <w:style w:type="paragraph" w:styleId="Tekstpodstawowy">
    <w:name w:val="Body Text"/>
    <w:basedOn w:val="Normalny"/>
    <w:link w:val="TekstpodstawowyZnak"/>
    <w:uiPriority w:val="99"/>
    <w:unhideWhenUsed/>
    <w:rsid w:val="00AF62D9"/>
    <w:pPr>
      <w:spacing w:after="120" w:line="240" w:lineRule="auto"/>
    </w:pPr>
    <w:rPr>
      <w:rFonts w:ascii="Calibri" w:hAnsi="Calibri" w:cs="Calibri"/>
      <w:lang w:val="en-GB"/>
      <w14:ligatures w14:val="standardContextual"/>
    </w:rPr>
  </w:style>
  <w:style w:type="character" w:customStyle="1" w:styleId="TekstpodstawowyZnak">
    <w:name w:val="Tekst podstawowy Znak"/>
    <w:basedOn w:val="Domylnaczcionkaakapitu"/>
    <w:link w:val="Tekstpodstawowy"/>
    <w:uiPriority w:val="99"/>
    <w:rsid w:val="00AF62D9"/>
    <w:rPr>
      <w:rFonts w:ascii="Calibri" w:hAnsi="Calibri" w:cs="Calibri"/>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F88CF9D2A5E7F4CA68B79DECCDE428E" ma:contentTypeVersion="17" ma:contentTypeDescription="Utwórz nowy dokument." ma:contentTypeScope="" ma:versionID="7f665aa4fb7995e45a5993c97d21c589">
  <xsd:schema xmlns:xsd="http://www.w3.org/2001/XMLSchema" xmlns:xs="http://www.w3.org/2001/XMLSchema" xmlns:p="http://schemas.microsoft.com/office/2006/metadata/properties" xmlns:ns2="565d8151-59ef-4f7b-9884-c72cae11f030" xmlns:ns3="98ca37ae-6f46-427f-a38a-37bc9e87c419" targetNamespace="http://schemas.microsoft.com/office/2006/metadata/properties" ma:root="true" ma:fieldsID="2ef510fd503e85d265beea26cedec269" ns2:_="" ns3:_="">
    <xsd:import namespace="565d8151-59ef-4f7b-9884-c72cae11f030"/>
    <xsd:import namespace="98ca37ae-6f46-427f-a38a-37bc9e87c4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d8151-59ef-4f7b-9884-c72cae11f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d4a12b62-b72d-4d50-9b7e-cb9604bc671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1" nillable="true" ma:displayName="Stan zatwierdzenia" ma:internalName="Stan_x0020_zatwierdzenia">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a37ae-6f46-427f-a38a-37bc9e87c41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3b0e361-dd4d-4070-946a-fb10a3fb3301}" ma:internalName="TaxCatchAll" ma:showField="CatchAllData" ma:web="98ca37ae-6f46-427f-a38a-37bc9e87c41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3501A-5750-4EFB-875A-31200D417015}">
  <ds:schemaRefs>
    <ds:schemaRef ds:uri="http://schemas.microsoft.com/sharepoint/v3/contenttype/forms"/>
  </ds:schemaRefs>
</ds:datastoreItem>
</file>

<file path=customXml/itemProps2.xml><?xml version="1.0" encoding="utf-8"?>
<ds:datastoreItem xmlns:ds="http://schemas.openxmlformats.org/officeDocument/2006/customXml" ds:itemID="{B18FD89D-6776-4D50-9FA8-C08FCE843060}"/>
</file>

<file path=customXml/itemProps3.xml><?xml version="1.0" encoding="utf-8"?>
<ds:datastoreItem xmlns:ds="http://schemas.openxmlformats.org/officeDocument/2006/customXml" ds:itemID="{1F97DE52-E543-45D4-9330-BB90FBD93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4003</Characters>
  <Application>Microsoft Office Word</Application>
  <DocSecurity>4</DocSecurity>
  <Lines>33</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Mysior</dc:creator>
  <cp:keywords/>
  <dc:description/>
  <cp:lastModifiedBy>Jakub Ziębka</cp:lastModifiedBy>
  <cp:revision>2</cp:revision>
  <cp:lastPrinted>2023-01-13T08:35:00Z</cp:lastPrinted>
  <dcterms:created xsi:type="dcterms:W3CDTF">2024-01-12T12:12:00Z</dcterms:created>
  <dcterms:modified xsi:type="dcterms:W3CDTF">2024-01-12T12:12:00Z</dcterms:modified>
</cp:coreProperties>
</file>